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3921">
      <w:pPr>
        <w:pStyle w:val="32"/>
        <w:shd w:val="clear" w:color="auto" w:fill="auto"/>
        <w:spacing w:after="694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5933-73</w:t>
      </w:r>
    </w:p>
    <w:p w:rsidR="00000000" w:rsidRDefault="00A63921">
      <w:pPr>
        <w:pStyle w:val="40"/>
        <w:shd w:val="clear" w:color="auto" w:fill="auto"/>
        <w:spacing w:before="0" w:after="1447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A63921">
      <w:pPr>
        <w:pStyle w:val="10"/>
        <w:keepNext/>
        <w:keepLines/>
        <w:shd w:val="clear" w:color="auto" w:fill="auto"/>
        <w:spacing w:before="0" w:after="504"/>
        <w:ind w:left="20"/>
      </w:pPr>
      <w:bookmarkStart w:id="1" w:name="bookmark0"/>
      <w:r>
        <w:rPr>
          <w:rStyle w:val="1"/>
          <w:b/>
          <w:bCs/>
          <w:color w:val="000000"/>
        </w:rPr>
        <w:t>ГАЙКИ ШЕСТИГРАННЫЕ ПРОРЕЗНЫЕ</w:t>
      </w:r>
      <w:r>
        <w:rPr>
          <w:rStyle w:val="1"/>
          <w:b/>
          <w:bCs/>
          <w:color w:val="000000"/>
        </w:rPr>
        <w:br/>
        <w:t>И КОРОНЧАТЫЕ НИЗКИЕ</w:t>
      </w:r>
      <w:r>
        <w:rPr>
          <w:rStyle w:val="1"/>
          <w:b/>
          <w:bCs/>
          <w:color w:val="000000"/>
        </w:rPr>
        <w:br/>
        <w:t>КЛАССА ТОЧНОСТИ А</w:t>
      </w:r>
      <w:bookmarkEnd w:id="1"/>
    </w:p>
    <w:p w:rsidR="00000000" w:rsidRDefault="00A63921">
      <w:pPr>
        <w:pStyle w:val="32"/>
        <w:shd w:val="clear" w:color="auto" w:fill="auto"/>
        <w:spacing w:after="1210" w:line="300" w:lineRule="exact"/>
        <w:ind w:left="20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A63921">
      <w:pPr>
        <w:pStyle w:val="210"/>
        <w:shd w:val="clear" w:color="auto" w:fill="auto"/>
        <w:spacing w:before="0" w:line="180" w:lineRule="exact"/>
        <w:ind w:left="20" w:firstLine="0"/>
        <w:sectPr w:rsidR="00000000">
          <w:headerReference w:type="even" r:id="rId8"/>
          <w:footnotePr>
            <w:numFmt w:val="upperRoman"/>
            <w:numRestart w:val="eachPage"/>
          </w:footnotePr>
          <w:pgSz w:w="11900" w:h="16840"/>
          <w:pgMar w:top="1215" w:right="1119" w:bottom="1705" w:left="1148" w:header="0" w:footer="3" w:gutter="0"/>
          <w:cols w:space="720"/>
          <w:noEndnote/>
          <w:docGrid w:linePitch="360"/>
        </w:sectPr>
      </w:pPr>
      <w:r>
        <w:rPr>
          <w:rStyle w:val="22"/>
          <w:b/>
          <w:bCs/>
          <w:color w:val="000000"/>
        </w:rPr>
        <w:t xml:space="preserve">Издание </w:t>
      </w:r>
      <w:r>
        <w:rPr>
          <w:rStyle w:val="22"/>
          <w:b/>
          <w:bCs/>
          <w:color w:val="000000"/>
        </w:rPr>
        <w:t>официальное</w:t>
      </w: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line="240" w:lineRule="exact"/>
        <w:rPr>
          <w:color w:val="auto"/>
          <w:sz w:val="19"/>
          <w:szCs w:val="19"/>
        </w:rPr>
      </w:pPr>
    </w:p>
    <w:p w:rsidR="00000000" w:rsidRDefault="00A63921">
      <w:pPr>
        <w:spacing w:before="8" w:after="8" w:line="240" w:lineRule="exact"/>
        <w:rPr>
          <w:color w:val="auto"/>
          <w:sz w:val="19"/>
          <w:szCs w:val="19"/>
        </w:rPr>
      </w:pPr>
    </w:p>
    <w:p w:rsidR="00000000" w:rsidRDefault="00A63921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0" w:right="0" w:bottom="1200" w:left="0" w:header="0" w:footer="3" w:gutter="0"/>
          <w:cols w:space="720"/>
          <w:noEndnote/>
          <w:docGrid w:linePitch="360"/>
        </w:sectPr>
      </w:pPr>
    </w:p>
    <w:p w:rsidR="00000000" w:rsidRDefault="005614AD">
      <w:pPr>
        <w:spacing w:line="587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0</wp:posOffset>
                </wp:positionV>
                <wp:extent cx="963295" cy="384810"/>
                <wp:effectExtent l="0" t="0" r="63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921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A63921">
                            <w:pPr>
                              <w:pStyle w:val="a7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A63921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0;width:75.85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CCqgIAAKk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" filled="f" stroked="f">
                <v:textbox style="mso-fit-shape-to-text:t" inset="0,0,0,0">
                  <w:txbxContent>
                    <w:p w:rsidR="00000000" w:rsidRDefault="00A63921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A63921">
                      <w:pPr>
                        <w:pStyle w:val="a7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A63921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2233930</wp:posOffset>
            </wp:positionH>
            <wp:positionV relativeFrom="paragraph">
              <wp:posOffset>15240</wp:posOffset>
            </wp:positionV>
            <wp:extent cx="423545" cy="353695"/>
            <wp:effectExtent l="0" t="0" r="0" b="8255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63921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0" w:right="1119" w:bottom="1200" w:left="1148" w:header="0" w:footer="3" w:gutter="0"/>
          <w:cols w:space="720"/>
          <w:noEndnote/>
          <w:docGrid w:linePitch="360"/>
        </w:sectPr>
      </w:pPr>
    </w:p>
    <w:p w:rsidR="00000000" w:rsidRDefault="00A63921">
      <w:pPr>
        <w:pStyle w:val="26"/>
        <w:keepNext/>
        <w:keepLines/>
        <w:shd w:val="clear" w:color="auto" w:fill="auto"/>
        <w:spacing w:after="346" w:line="180" w:lineRule="exact"/>
      </w:pPr>
      <w:bookmarkStart w:id="2" w:name="bookmark1"/>
      <w:r>
        <w:rPr>
          <w:rStyle w:val="210pt"/>
          <w:b/>
          <w:bCs/>
          <w:color w:val="000000"/>
        </w:rPr>
        <w:lastRenderedPageBreak/>
        <w:t>МЕЖГОСУДАРСТВЕННЫЙ СТАНДАРТ</w:t>
      </w:r>
      <w:bookmarkEnd w:id="2"/>
    </w:p>
    <w:p w:rsidR="00000000" w:rsidRDefault="00A63921">
      <w:pPr>
        <w:pStyle w:val="26"/>
        <w:keepNext/>
        <w:keepLines/>
        <w:shd w:val="clear" w:color="auto" w:fill="auto"/>
        <w:spacing w:after="228" w:line="240" w:lineRule="exact"/>
        <w:ind w:left="1140"/>
        <w:jc w:val="center"/>
      </w:pPr>
      <w:bookmarkStart w:id="3" w:name="bookmark2"/>
      <w:r>
        <w:rPr>
          <w:rStyle w:val="25"/>
          <w:b/>
          <w:bCs/>
          <w:color w:val="000000"/>
        </w:rPr>
        <w:t>ГАНКИ ШЕСТИГРАННЫЕ ПРОРЕЗНЫЕ</w:t>
      </w:r>
      <w:r>
        <w:rPr>
          <w:rStyle w:val="25"/>
          <w:b/>
          <w:bCs/>
          <w:color w:val="000000"/>
        </w:rPr>
        <w:br/>
        <w:t>И КОРОНЧАТЫЕ НИЗ</w:t>
      </w:r>
      <w:r>
        <w:rPr>
          <w:rStyle w:val="25"/>
          <w:b/>
          <w:bCs/>
          <w:color w:val="000000"/>
        </w:rPr>
        <w:t>КИЕ КЛАССА ТОЧНОСТИ А</w:t>
      </w:r>
      <w:bookmarkEnd w:id="3"/>
    </w:p>
    <w:p w:rsidR="00000000" w:rsidRDefault="005614AD">
      <w:pPr>
        <w:pStyle w:val="26"/>
        <w:keepNext/>
        <w:keepLines/>
        <w:shd w:val="clear" w:color="auto" w:fill="auto"/>
        <w:spacing w:after="230" w:line="180" w:lineRule="exact"/>
      </w:pPr>
      <w:r>
        <w:rPr>
          <w:noProof/>
        </w:rPr>
        <mc:AlternateContent>
          <mc:Choice Requires="wps">
            <w:drawing>
              <wp:anchor distT="0" distB="181610" distL="1862455" distR="63500" simplePos="0" relativeHeight="251660288" behindDoc="1" locked="0" layoutInCell="1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-52070</wp:posOffset>
                </wp:positionV>
                <wp:extent cx="682625" cy="309245"/>
                <wp:effectExtent l="0" t="0" r="0" b="635"/>
                <wp:wrapSquare wrapText="lef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921">
                            <w:pPr>
                              <w:pStyle w:val="40"/>
                              <w:shd w:val="clear" w:color="auto" w:fill="auto"/>
                              <w:spacing w:before="0" w:after="7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A63921">
                            <w:pPr>
                              <w:pStyle w:val="6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5933-73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3.6pt;margin-top:-4.1pt;width:53.75pt;height:24.35pt;z-index:-251656192;visibility:visible;mso-wrap-style:square;mso-width-percent:0;mso-height-percent:0;mso-wrap-distance-left:146.65pt;mso-wrap-distance-top:0;mso-wrap-distance-right:5pt;mso-wrap-distance-bottom: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63921">
                      <w:pPr>
                        <w:pStyle w:val="40"/>
                        <w:shd w:val="clear" w:color="auto" w:fill="auto"/>
                        <w:spacing w:before="0" w:after="7" w:line="240" w:lineRule="exact"/>
                        <w:ind w:left="20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A63921">
                      <w:pPr>
                        <w:pStyle w:val="6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5933-73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A63921">
        <w:rPr>
          <w:rStyle w:val="25"/>
          <w:b/>
          <w:bCs/>
          <w:color w:val="000000"/>
        </w:rPr>
        <w:t>Конструкция и размеры</w:t>
      </w:r>
      <w:bookmarkEnd w:id="4"/>
    </w:p>
    <w:p w:rsidR="00000000" w:rsidRDefault="00A63921">
      <w:pPr>
        <w:pStyle w:val="50"/>
        <w:shd w:val="clear" w:color="auto" w:fill="auto"/>
        <w:spacing w:before="0"/>
      </w:pPr>
      <w:r>
        <w:rPr>
          <w:rStyle w:val="5"/>
          <w:color w:val="000000"/>
        </w:rPr>
        <w:t>Hexagon thin slotted and castle nuts, accuracy class A.</w:t>
      </w:r>
      <w:r>
        <w:rPr>
          <w:rStyle w:val="5"/>
          <w:color w:val="000000"/>
        </w:rPr>
        <w:br/>
        <w:t>Construction and dimensions</w:t>
      </w:r>
    </w:p>
    <w:p w:rsidR="00000000" w:rsidRDefault="005614AD">
      <w:pPr>
        <w:pStyle w:val="50"/>
        <w:shd w:val="clear" w:color="auto" w:fill="auto"/>
        <w:spacing w:before="0" w:after="0"/>
        <w:ind w:right="8480"/>
        <w:jc w:val="left"/>
      </w:pPr>
      <w:r>
        <w:rPr>
          <w:noProof/>
          <w:lang w:val="ru-RU"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73025</wp:posOffset>
            </wp:positionH>
            <wp:positionV relativeFrom="paragraph">
              <wp:posOffset>2206625</wp:posOffset>
            </wp:positionV>
            <wp:extent cx="6096000" cy="1880870"/>
            <wp:effectExtent l="0" t="0" r="0" b="508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21">
        <w:rPr>
          <w:rStyle w:val="5"/>
          <w:color w:val="000000"/>
          <w:lang w:val="ru-RU" w:eastAsia="ru-RU"/>
        </w:rPr>
        <w:t xml:space="preserve">МКС </w:t>
      </w:r>
      <w:r w:rsidR="00A63921">
        <w:rPr>
          <w:rStyle w:val="5"/>
          <w:color w:val="000000"/>
        </w:rPr>
        <w:t>21.060.20</w:t>
      </w:r>
      <w:r w:rsidR="00A63921">
        <w:rPr>
          <w:rStyle w:val="5"/>
          <w:color w:val="000000"/>
        </w:rPr>
        <w:br/>
      </w:r>
      <w:r w:rsidR="00A63921">
        <w:rPr>
          <w:rStyle w:val="5"/>
          <w:color w:val="000000"/>
          <w:lang w:val="ru-RU" w:eastAsia="ru-RU"/>
        </w:rPr>
        <w:t xml:space="preserve">ОКП </w:t>
      </w:r>
      <w:r w:rsidR="00A63921">
        <w:rPr>
          <w:rStyle w:val="5"/>
          <w:color w:val="000000"/>
        </w:rPr>
        <w:t xml:space="preserve">45 9500 </w:t>
      </w:r>
      <w:r w:rsidR="00A63921">
        <w:rPr>
          <w:rStyle w:val="5"/>
          <w:color w:val="000000"/>
          <w:vertAlign w:val="superscript"/>
        </w:rPr>
        <w:footnoteReference w:id="1"/>
      </w:r>
      <w:r w:rsidR="00A63921">
        <w:rPr>
          <w:rStyle w:val="5"/>
          <w:color w:val="000000"/>
          <w:vertAlign w:val="superscript"/>
        </w:rPr>
        <w:t xml:space="preserve"> 1</w:t>
      </w:r>
    </w:p>
    <w:p w:rsidR="00000000" w:rsidRDefault="005614AD">
      <w:pPr>
        <w:pStyle w:val="70"/>
        <w:shd w:val="clear" w:color="auto" w:fill="auto"/>
        <w:ind w:left="600" w:right="5580"/>
      </w:pPr>
      <w:r>
        <w:rPr>
          <w:noProof/>
        </w:rPr>
        <mc:AlternateContent>
          <mc:Choice Requires="wps">
            <w:drawing>
              <wp:anchor distT="0" distB="67310" distL="63500" distR="63500" simplePos="0" relativeHeight="251662336" behindDoc="1" locked="0" layoutInCell="1" allowOverlap="1">
                <wp:simplePos x="0" y="0"/>
                <wp:positionH relativeFrom="margin">
                  <wp:posOffset>4812665</wp:posOffset>
                </wp:positionH>
                <wp:positionV relativeFrom="paragraph">
                  <wp:posOffset>-3175</wp:posOffset>
                </wp:positionV>
                <wp:extent cx="1395730" cy="114300"/>
                <wp:effectExtent l="2540" t="0" r="1905" b="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921">
                            <w:pPr>
                              <w:pStyle w:val="7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8.95pt;margin-top:-.25pt;width:109.9pt;height:9pt;z-index:-251654144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R0sAIAALA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63921">
                      <w:pPr>
                        <w:pStyle w:val="7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63921">
        <w:rPr>
          <w:rStyle w:val="7"/>
          <w:b/>
          <w:bCs/>
          <w:color w:val="000000"/>
        </w:rPr>
        <w:t>Издание официальное</w:t>
      </w:r>
      <w:r w:rsidR="00A63921">
        <w:rPr>
          <w:rStyle w:val="7"/>
          <w:b/>
          <w:bCs/>
          <w:color w:val="000000"/>
        </w:rPr>
        <w:br/>
      </w:r>
      <w:r w:rsidR="00A63921">
        <w:rPr>
          <w:rStyle w:val="7"/>
          <w:rFonts w:ascii="MS Gothic" w:eastAsia="MS Gothic" w:hAnsi="MS Gothic" w:cs="MS Gothic" w:hint="eastAsia"/>
          <w:b/>
          <w:bCs/>
          <w:color w:val="000000"/>
        </w:rPr>
        <w:t>★</w:t>
      </w:r>
      <w:r w:rsidR="00A63921">
        <w:br w:type="page"/>
      </w:r>
    </w:p>
    <w:p w:rsidR="00000000" w:rsidRDefault="005614AD">
      <w:pPr>
        <w:pStyle w:val="81"/>
        <w:shd w:val="clear" w:color="auto" w:fill="auto"/>
        <w:ind w:left="400"/>
      </w:pPr>
      <w:r>
        <w:rPr>
          <w:noProof/>
          <w:w w:val="100"/>
        </w:rPr>
        <w:lastRenderedPageBreak/>
        <mc:AlternateContent>
          <mc:Choice Requires="wps">
            <w:drawing>
              <wp:anchor distT="0" distB="0" distL="63500" distR="146050" simplePos="0" relativeHeight="251663360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-7633970</wp:posOffset>
                </wp:positionV>
                <wp:extent cx="6015990" cy="7096760"/>
                <wp:effectExtent l="635" t="0" r="3175" b="381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709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921">
                            <w:pPr>
                              <w:pStyle w:val="2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Таблица 1</w:t>
                            </w:r>
                          </w:p>
                          <w:p w:rsidR="00000000" w:rsidRDefault="00A63921">
                            <w:pPr>
                              <w:pStyle w:val="2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мм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8"/>
                              <w:gridCol w:w="718"/>
                              <w:gridCol w:w="508"/>
                              <w:gridCol w:w="393"/>
                              <w:gridCol w:w="427"/>
                              <w:gridCol w:w="427"/>
                              <w:gridCol w:w="522"/>
                              <w:gridCol w:w="379"/>
                              <w:gridCol w:w="386"/>
                              <w:gridCol w:w="420"/>
                              <w:gridCol w:w="481"/>
                              <w:gridCol w:w="474"/>
                              <w:gridCol w:w="529"/>
                              <w:gridCol w:w="474"/>
                              <w:gridCol w:w="481"/>
                              <w:gridCol w:w="461"/>
                              <w:gridCol w:w="501"/>
                              <w:gridCol w:w="373"/>
                              <w:gridCol w:w="42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Ном</w:t>
                                  </w: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инальный диаметр</w:t>
                                  </w: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br/>
                                    <w:t xml:space="preserve">резьбы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(33)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(39)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9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99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305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Расстояние от опорной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поверхности до основания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прорези/ и коронки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  <w:lang w:val="ru-RU" w:eastAsia="ru-RU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, не менее</w:t>
                                  </w:r>
                                </w:p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И’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11J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16,6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22,5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25,3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31,7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38,3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42,7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51,1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55,9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00,6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09,4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305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 описанной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окружности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  <w:lang w:val="ru-RU" w:eastAsia="ru-RU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не менее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11,1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14,4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17,8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26,8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30,1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33,5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37,7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45,6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51,3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55,8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01,3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67,0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72,6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83,9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9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фаски 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1pt"/>
                                      <w:b w:val="0"/>
                                      <w:bCs w:val="0"/>
                                      <w:color w:val="000000"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35,6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42,2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Диаметр коронки 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Число прорезей</w:t>
                                  </w:r>
                                </w:p>
                              </w:tc>
                              <w:tc>
                                <w:tcPr>
                                  <w:tcW w:w="6863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0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Ширина прорези 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3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01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after="6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Размер</w:t>
                                  </w:r>
                                </w:p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6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шплинта (ре-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after="6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Исполне-</w:t>
                                  </w:r>
                                </w:p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6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ние!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1,616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2-20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2,5-25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3,2-32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4-36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/>
                                      <w:bCs/>
                                      <w:color w:val="000000"/>
                                    </w:rPr>
                                    <w:t>4-40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5-45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5-50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6,3-63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6,3-71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8-80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8-90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35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305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комендуе-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мый) по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ГОСТ 397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305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Исполне-</w:t>
                                  </w: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ние 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3,2-25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4-32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4-30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5-40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5-45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-50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1pt1"/>
                                      <w:b w:val="0"/>
                                      <w:bCs w:val="0"/>
                                      <w:color w:val="000000"/>
                                    </w:rPr>
                                    <w:t>0,3-63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2"/>
                                      <w:b/>
                                      <w:bCs/>
                                      <w:color w:val="000000"/>
                                    </w:rPr>
                                    <w:t>8-71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63921">
                                  <w:pPr>
                                    <w:pStyle w:val="210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1"/>
                                      <w:b/>
                                      <w:bCs/>
                                      <w:color w:val="000000"/>
                                    </w:rPr>
                                    <w:t>8-80</w:t>
                                  </w:r>
                                </w:p>
                              </w:tc>
                            </w:tr>
                          </w:tbl>
                          <w:p w:rsidR="00000000" w:rsidRDefault="00A63921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05pt;margin-top:-601.1pt;width:473.7pt;height:558.8pt;z-index:-251653120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H2sQ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63921">
                      <w:pPr>
                        <w:pStyle w:val="24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Таблица 1</w:t>
                      </w:r>
                    </w:p>
                    <w:p w:rsidR="00000000" w:rsidRDefault="00A63921">
                      <w:pPr>
                        <w:pStyle w:val="24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мм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8"/>
                        <w:gridCol w:w="718"/>
                        <w:gridCol w:w="508"/>
                        <w:gridCol w:w="393"/>
                        <w:gridCol w:w="427"/>
                        <w:gridCol w:w="427"/>
                        <w:gridCol w:w="522"/>
                        <w:gridCol w:w="379"/>
                        <w:gridCol w:w="386"/>
                        <w:gridCol w:w="420"/>
                        <w:gridCol w:w="481"/>
                        <w:gridCol w:w="474"/>
                        <w:gridCol w:w="529"/>
                        <w:gridCol w:w="474"/>
                        <w:gridCol w:w="481"/>
                        <w:gridCol w:w="461"/>
                        <w:gridCol w:w="501"/>
                        <w:gridCol w:w="373"/>
                        <w:gridCol w:w="42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Ном</w:t>
                            </w: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инальный диаметр</w:t>
                            </w: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br/>
                              <w:t xml:space="preserve">резьбы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(33)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(39)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9"/>
                          <w:jc w:val="center"/>
                        </w:trPr>
                        <w:tc>
                          <w:tcPr>
                            <w:tcW w:w="109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Шаг резьбы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99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305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Расстояние от опорной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>поверхности до основания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прорези/ и коронки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  <w:lang w:val="ru-RU" w:eastAsia="ru-RU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, не менее</w:t>
                            </w:r>
                          </w:p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И’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11J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16,6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22,5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25,3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31,7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38,3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42,7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51,1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55,9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00,6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09,4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305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Диаметр описанной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окружности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  <w:lang w:val="ru-RU" w:eastAsia="ru-RU"/>
                              </w:rPr>
                              <w:t>е,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 не менее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11,1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14,4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17,8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26,8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30,1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33,5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37,7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45,6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51,3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55,8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01,3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67,0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72,6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83,9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Диаметр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9"/>
                          <w:jc w:val="center"/>
                        </w:trPr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фаски 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1pt"/>
                                <w:b w:val="0"/>
                                <w:bCs w:val="0"/>
                                <w:color w:val="000000"/>
                                <w:vertAlign w:val="sub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35,6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42,2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Диаметр коронки 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Число прорезей</w:t>
                            </w:r>
                          </w:p>
                        </w:tc>
                        <w:tc>
                          <w:tcPr>
                            <w:tcW w:w="6863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0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 xml:space="preserve">Ширина прорези 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38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148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01"/>
                          <w:jc w:val="center"/>
                        </w:trPr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after="6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Размер</w:t>
                            </w:r>
                          </w:p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6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шплинта (ре-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after="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Исполне-</w:t>
                            </w:r>
                          </w:p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6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ние!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1,616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2-20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2,5-25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3,2-32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4-36</w:t>
                            </w: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3pt"/>
                                <w:b/>
                                <w:bCs/>
                                <w:color w:val="000000"/>
                              </w:rPr>
                              <w:t>4-40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5-45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5-50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6,3-63</w:t>
                            </w:r>
                          </w:p>
                        </w:tc>
                        <w:tc>
                          <w:tcPr>
                            <w:tcW w:w="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6,3-71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8-80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8-90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35"/>
                          <w:jc w:val="center"/>
                        </w:trPr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30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комендуе-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>мый) по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>ГОСТ 397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30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Исполне-</w:t>
                            </w: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br/>
                              <w:t>ние 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3,2-25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4-32</w:t>
                            </w: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4-30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5-40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5-45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-50</w:t>
                            </w:r>
                          </w:p>
                        </w:tc>
                        <w:tc>
                          <w:tcPr>
                            <w:tcW w:w="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2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1pt1"/>
                                <w:b w:val="0"/>
                                <w:bCs w:val="0"/>
                                <w:color w:val="000000"/>
                              </w:rPr>
                              <w:t>0,3-63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2"/>
                                <w:b/>
                                <w:bCs/>
                                <w:color w:val="000000"/>
                              </w:rPr>
                              <w:t>8-71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63921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1"/>
                                <w:b/>
                                <w:bCs/>
                                <w:color w:val="000000"/>
                              </w:rPr>
                              <w:t>8-80</w:t>
                            </w:r>
                          </w:p>
                        </w:tc>
                      </w:tr>
                    </w:tbl>
                    <w:p w:rsidR="00000000" w:rsidRDefault="00A63921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63921">
        <w:rPr>
          <w:rStyle w:val="81pt"/>
          <w:color w:val="000000"/>
        </w:rPr>
        <w:t>Примечания:</w:t>
      </w:r>
    </w:p>
    <w:p w:rsidR="00000000" w:rsidRDefault="005614AD">
      <w:pPr>
        <w:pStyle w:val="81"/>
        <w:shd w:val="clear" w:color="auto" w:fill="auto"/>
        <w:ind w:left="400"/>
      </w:pPr>
      <w:r>
        <w:rPr>
          <w:noProof/>
          <w:w w:val="100"/>
        </w:rPr>
        <mc:AlternateContent>
          <mc:Choice Requires="wps">
            <w:drawing>
              <wp:anchor distT="0" distB="36830" distL="63500" distR="63500" simplePos="0" relativeHeight="251664384" behindDoc="1" locked="0" layoutInCell="1" allowOverlap="1">
                <wp:simplePos x="0" y="0"/>
                <wp:positionH relativeFrom="margin">
                  <wp:posOffset>6144260</wp:posOffset>
                </wp:positionH>
                <wp:positionV relativeFrom="paragraph">
                  <wp:posOffset>-908050</wp:posOffset>
                </wp:positionV>
                <wp:extent cx="125095" cy="1605280"/>
                <wp:effectExtent l="635" t="0" r="0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3921">
                            <w:pPr>
                              <w:pStyle w:val="100"/>
                              <w:shd w:val="clear" w:color="auto" w:fill="auto"/>
                              <w:tabs>
                                <w:tab w:val="left" w:leader="hyphen" w:pos="1779"/>
                              </w:tabs>
                              <w:spacing w:line="14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S933</w:t>
                            </w: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</w:rPr>
                              <w:tab/>
                              <w:t>73 С.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83.8pt;margin-top:-71.5pt;width:9.85pt;height:126.4pt;z-index:-251652096;visibility:visible;mso-wrap-style:square;mso-width-percent:0;mso-height-percent:0;mso-wrap-distance-left:5pt;mso-wrap-distance-top:0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" filled="f" stroked="f">
                <v:textbox style="layout-flow:vertical" inset="0,0,0,0">
                  <w:txbxContent>
                    <w:p w:rsidR="00000000" w:rsidRDefault="00A63921">
                      <w:pPr>
                        <w:pStyle w:val="100"/>
                        <w:shd w:val="clear" w:color="auto" w:fill="auto"/>
                        <w:tabs>
                          <w:tab w:val="left" w:leader="hyphen" w:pos="1779"/>
                        </w:tabs>
                        <w:spacing w:line="140" w:lineRule="exact"/>
                      </w:pPr>
                      <w:r>
                        <w:rPr>
                          <w:rStyle w:val="10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10Exact"/>
                          <w:b/>
                          <w:bCs/>
                          <w:color w:val="000000"/>
                          <w:lang w:val="en-US" w:eastAsia="en-US"/>
                        </w:rPr>
                        <w:t>S933</w:t>
                      </w:r>
                      <w:r>
                        <w:rPr>
                          <w:rStyle w:val="10Exact"/>
                          <w:b/>
                          <w:bCs/>
                          <w:color w:val="000000"/>
                        </w:rPr>
                        <w:tab/>
                        <w:t>73 С.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63921">
        <w:rPr>
          <w:rStyle w:val="80"/>
          <w:color w:val="000000"/>
          <w:lang w:val="en-US" w:eastAsia="en-US"/>
        </w:rPr>
        <w:t xml:space="preserve">L </w:t>
      </w:r>
      <w:r w:rsidR="00A63921">
        <w:rPr>
          <w:rStyle w:val="80"/>
          <w:color w:val="000000"/>
        </w:rPr>
        <w:t>Размеры, заключенные в скобки, применять не рекомендуется,</w:t>
      </w:r>
    </w:p>
    <w:p w:rsidR="00000000" w:rsidRDefault="00A63921">
      <w:pPr>
        <w:pStyle w:val="81"/>
        <w:numPr>
          <w:ilvl w:val="0"/>
          <w:numId w:val="1"/>
        </w:numPr>
        <w:shd w:val="clear" w:color="auto" w:fill="auto"/>
        <w:tabs>
          <w:tab w:val="left" w:pos="657"/>
        </w:tabs>
        <w:ind w:firstLine="400"/>
        <w:jc w:val="left"/>
      </w:pPr>
      <w:r>
        <w:rPr>
          <w:rStyle w:val="80"/>
          <w:color w:val="000000"/>
        </w:rPr>
        <w:t xml:space="preserve">Допускается по соглашению между изготовителем и потребителем изготовлять гайки с номинальным диаметром резьбы </w:t>
      </w:r>
      <w:r>
        <w:rPr>
          <w:rStyle w:val="80"/>
          <w:color w:val="000000"/>
        </w:rPr>
        <w:t>от 36 до 48 мм с шагом</w:t>
      </w:r>
      <w:r>
        <w:rPr>
          <w:rStyle w:val="80"/>
          <w:color w:val="000000"/>
        </w:rPr>
        <w:br/>
        <w:t>резьбы 2 мм.</w:t>
      </w:r>
    </w:p>
    <w:p w:rsidR="00000000" w:rsidRDefault="00A63921">
      <w:pPr>
        <w:pStyle w:val="81"/>
        <w:numPr>
          <w:ilvl w:val="0"/>
          <w:numId w:val="2"/>
        </w:numPr>
        <w:shd w:val="clear" w:color="auto" w:fill="auto"/>
        <w:tabs>
          <w:tab w:val="left" w:pos="688"/>
        </w:tabs>
        <w:ind w:left="400"/>
      </w:pPr>
      <w:r>
        <w:rPr>
          <w:rStyle w:val="80"/>
          <w:color w:val="000000"/>
        </w:rPr>
        <w:t>Для изделий, спроектированных до 01.01.91, допускается применять гайки с размерами, указанными в приложении 2.</w:t>
      </w:r>
    </w:p>
    <w:p w:rsidR="00000000" w:rsidRDefault="00A63921">
      <w:pPr>
        <w:pStyle w:val="90"/>
        <w:shd w:val="clear" w:color="auto" w:fill="auto"/>
        <w:spacing w:line="190" w:lineRule="exact"/>
        <w:sectPr w:rsidR="00000000">
          <w:pgSz w:w="11900" w:h="16840"/>
          <w:pgMar w:top="1766" w:right="970" w:bottom="1553" w:left="1056" w:header="0" w:footer="3" w:gutter="0"/>
          <w:cols w:space="720"/>
          <w:noEndnote/>
          <w:docGrid w:linePitch="360"/>
        </w:sectPr>
      </w:pPr>
      <w:r>
        <w:rPr>
          <w:rStyle w:val="9"/>
          <w:color w:val="000000"/>
        </w:rPr>
        <w:t>N</w:t>
      </w:r>
    </w:p>
    <w:p w:rsidR="00000000" w:rsidRDefault="00A63921">
      <w:pPr>
        <w:pStyle w:val="111"/>
        <w:shd w:val="clear" w:color="auto" w:fill="auto"/>
        <w:spacing w:after="295"/>
        <w:ind w:firstLine="540"/>
      </w:pPr>
      <w:r>
        <w:rPr>
          <w:rStyle w:val="1114pt"/>
          <w:color w:val="000000"/>
        </w:rPr>
        <w:lastRenderedPageBreak/>
        <w:t xml:space="preserve">п </w:t>
      </w:r>
      <w:r>
        <w:rPr>
          <w:rStyle w:val="112pt"/>
          <w:color w:val="000000"/>
        </w:rPr>
        <w:t>ример условного обозначения</w:t>
      </w:r>
      <w:r>
        <w:rPr>
          <w:rStyle w:val="110"/>
          <w:color w:val="000000"/>
        </w:rPr>
        <w:t xml:space="preserve"> гайки исполнения </w:t>
      </w:r>
      <w:r>
        <w:rPr>
          <w:rStyle w:val="112"/>
          <w:color w:val="000000"/>
        </w:rPr>
        <w:t>1,</w:t>
      </w:r>
      <w:r>
        <w:rPr>
          <w:rStyle w:val="110"/>
          <w:color w:val="000000"/>
        </w:rPr>
        <w:t xml:space="preserve"> диаметром резьбы</w:t>
      </w:r>
      <w:r>
        <w:rPr>
          <w:rStyle w:val="110"/>
          <w:color w:val="000000"/>
        </w:rPr>
        <w:br/>
      </w:r>
      <w:r>
        <w:rPr>
          <w:rStyle w:val="112"/>
          <w:color w:val="000000"/>
          <w:lang w:val="en-US" w:eastAsia="en-US"/>
        </w:rPr>
        <w:t xml:space="preserve">d </w:t>
      </w:r>
      <w:r>
        <w:rPr>
          <w:rStyle w:val="112"/>
          <w:color w:val="000000"/>
        </w:rPr>
        <w:t>=</w:t>
      </w:r>
      <w:r>
        <w:rPr>
          <w:rStyle w:val="110"/>
          <w:color w:val="000000"/>
        </w:rPr>
        <w:t xml:space="preserve"> 12 мм, с крупным шагом резьбы с полем допуска 6Н, класса прочности 04 без покрытия:</w:t>
      </w:r>
    </w:p>
    <w:p w:rsidR="00000000" w:rsidRDefault="00A63921">
      <w:pPr>
        <w:pStyle w:val="120"/>
        <w:shd w:val="clear" w:color="auto" w:fill="auto"/>
        <w:spacing w:before="0" w:after="209" w:line="190" w:lineRule="exact"/>
        <w:ind w:left="3480"/>
      </w:pPr>
      <w:r>
        <w:rPr>
          <w:rStyle w:val="12"/>
          <w:i/>
          <w:iCs/>
          <w:color w:val="000000"/>
        </w:rPr>
        <w:t>Гайка М12-6Н. 04 ГОСТ 5933- 73</w:t>
      </w:r>
    </w:p>
    <w:p w:rsidR="00000000" w:rsidRDefault="00A63921">
      <w:pPr>
        <w:pStyle w:val="111"/>
        <w:shd w:val="clear" w:color="auto" w:fill="auto"/>
        <w:spacing w:after="299" w:line="264" w:lineRule="exact"/>
        <w:ind w:firstLine="540"/>
      </w:pPr>
      <w:r>
        <w:rPr>
          <w:rStyle w:val="110"/>
          <w:color w:val="000000"/>
        </w:rPr>
        <w:t xml:space="preserve">То же, исполнения </w:t>
      </w:r>
      <w:r>
        <w:rPr>
          <w:rStyle w:val="112"/>
          <w:color w:val="000000"/>
        </w:rPr>
        <w:t>2,</w:t>
      </w:r>
      <w:r>
        <w:rPr>
          <w:rStyle w:val="110"/>
          <w:color w:val="000000"/>
        </w:rPr>
        <w:t xml:space="preserve"> с мелким шагом резьбы с полем допус</w:t>
      </w:r>
      <w:r>
        <w:rPr>
          <w:rStyle w:val="110"/>
          <w:color w:val="000000"/>
        </w:rPr>
        <w:t>ка 6Н, с покрытием 01 толщиной</w:t>
      </w:r>
      <w:r>
        <w:rPr>
          <w:rStyle w:val="110"/>
          <w:color w:val="000000"/>
        </w:rPr>
        <w:br/>
        <w:t>9 мкм:</w:t>
      </w:r>
    </w:p>
    <w:p w:rsidR="00000000" w:rsidRDefault="00A63921">
      <w:pPr>
        <w:pStyle w:val="120"/>
        <w:shd w:val="clear" w:color="auto" w:fill="auto"/>
        <w:spacing w:before="0" w:after="209" w:line="190" w:lineRule="exact"/>
        <w:ind w:left="2900"/>
      </w:pPr>
      <w:r>
        <w:rPr>
          <w:rStyle w:val="12"/>
          <w:i/>
          <w:iCs/>
          <w:color w:val="000000"/>
        </w:rPr>
        <w:t xml:space="preserve">Гайка 2М12 </w:t>
      </w:r>
      <w:r>
        <w:rPr>
          <w:rStyle w:val="12"/>
          <w:i/>
          <w:iCs/>
          <w:color w:val="000000"/>
        </w:rPr>
        <w:t>■</w:t>
      </w:r>
      <w:r>
        <w:rPr>
          <w:rStyle w:val="12"/>
          <w:i/>
          <w:iCs/>
          <w:color w:val="000000"/>
        </w:rPr>
        <w:t xml:space="preserve"> 1,25—6Н.04.019 ГОСТ 5933- 73</w:t>
      </w:r>
    </w:p>
    <w:p w:rsidR="00000000" w:rsidRDefault="00A63921">
      <w:pPr>
        <w:pStyle w:val="26"/>
        <w:keepNext/>
        <w:keepLines/>
        <w:shd w:val="clear" w:color="auto" w:fill="auto"/>
        <w:spacing w:after="0" w:line="259" w:lineRule="exact"/>
        <w:ind w:left="540"/>
        <w:jc w:val="both"/>
      </w:pPr>
      <w:bookmarkStart w:id="5" w:name="bookmark4"/>
      <w:r>
        <w:rPr>
          <w:rStyle w:val="25"/>
          <w:b/>
          <w:bCs/>
          <w:color w:val="000000"/>
        </w:rPr>
        <w:t>(Измененная редакция, Изм. № 1, 2, 3, 4, 5).</w:t>
      </w:r>
      <w:bookmarkEnd w:id="5"/>
    </w:p>
    <w:p w:rsidR="00000000" w:rsidRDefault="00A63921">
      <w:pPr>
        <w:pStyle w:val="111"/>
        <w:numPr>
          <w:ilvl w:val="0"/>
          <w:numId w:val="3"/>
        </w:numPr>
        <w:shd w:val="clear" w:color="auto" w:fill="auto"/>
        <w:tabs>
          <w:tab w:val="left" w:pos="879"/>
        </w:tabs>
        <w:spacing w:after="0"/>
        <w:ind w:left="540"/>
        <w:jc w:val="both"/>
      </w:pPr>
      <w:r>
        <w:rPr>
          <w:rStyle w:val="110"/>
          <w:color w:val="000000"/>
        </w:rPr>
        <w:t>Резьба - по ГОСТ 24705.</w:t>
      </w:r>
    </w:p>
    <w:p w:rsidR="00000000" w:rsidRDefault="00A63921">
      <w:pPr>
        <w:pStyle w:val="210"/>
        <w:shd w:val="clear" w:color="auto" w:fill="auto"/>
        <w:spacing w:before="0" w:line="259" w:lineRule="exact"/>
        <w:ind w:left="540" w:firstLine="0"/>
        <w:jc w:val="both"/>
      </w:pPr>
      <w:r>
        <w:rPr>
          <w:rStyle w:val="22"/>
          <w:b/>
          <w:bCs/>
          <w:color w:val="000000"/>
        </w:rPr>
        <w:t>(Измененная редакция, Изм. № 4).</w:t>
      </w:r>
    </w:p>
    <w:p w:rsidR="00000000" w:rsidRDefault="00A63921">
      <w:pPr>
        <w:pStyle w:val="111"/>
        <w:numPr>
          <w:ilvl w:val="0"/>
          <w:numId w:val="3"/>
        </w:numPr>
        <w:shd w:val="clear" w:color="auto" w:fill="auto"/>
        <w:tabs>
          <w:tab w:val="left" w:pos="879"/>
        </w:tabs>
        <w:spacing w:after="0"/>
        <w:ind w:left="540"/>
        <w:jc w:val="both"/>
      </w:pPr>
      <w:r>
        <w:rPr>
          <w:rStyle w:val="110"/>
          <w:color w:val="000000"/>
        </w:rPr>
        <w:t xml:space="preserve">Допускается выполнение фаски со стороны прорези </w:t>
      </w:r>
      <w:r>
        <w:rPr>
          <w:rStyle w:val="110"/>
          <w:color w:val="000000"/>
        </w:rPr>
        <w:t>или коронки.</w:t>
      </w:r>
    </w:p>
    <w:p w:rsidR="00000000" w:rsidRDefault="00A63921">
      <w:pPr>
        <w:pStyle w:val="111"/>
        <w:shd w:val="clear" w:color="auto" w:fill="auto"/>
        <w:spacing w:after="0"/>
        <w:ind w:left="540" w:right="2360"/>
      </w:pPr>
      <w:r>
        <w:rPr>
          <w:rStyle w:val="110"/>
          <w:color w:val="000000"/>
        </w:rPr>
        <w:t>За. Форма дна прорези может быть плоской, скругленной или с фаской.</w:t>
      </w:r>
      <w:r>
        <w:rPr>
          <w:rStyle w:val="110"/>
          <w:color w:val="000000"/>
        </w:rPr>
        <w:br/>
      </w:r>
      <w:r>
        <w:rPr>
          <w:rStyle w:val="119pt"/>
          <w:color w:val="000000"/>
        </w:rPr>
        <w:t>(Введен дополнительно, Изм. № 3).</w:t>
      </w:r>
    </w:p>
    <w:p w:rsidR="00000000" w:rsidRDefault="00A63921">
      <w:pPr>
        <w:pStyle w:val="111"/>
        <w:numPr>
          <w:ilvl w:val="0"/>
          <w:numId w:val="3"/>
        </w:numPr>
        <w:shd w:val="clear" w:color="auto" w:fill="auto"/>
        <w:tabs>
          <w:tab w:val="left" w:pos="884"/>
        </w:tabs>
        <w:spacing w:after="0"/>
        <w:ind w:left="540"/>
        <w:jc w:val="both"/>
      </w:pPr>
      <w:r>
        <w:rPr>
          <w:rStyle w:val="110"/>
          <w:color w:val="000000"/>
        </w:rPr>
        <w:t>Технические требования — по ГОСТ 1759.0.</w:t>
      </w:r>
    </w:p>
    <w:p w:rsidR="00000000" w:rsidRDefault="00A63921">
      <w:pPr>
        <w:pStyle w:val="111"/>
        <w:numPr>
          <w:ilvl w:val="0"/>
          <w:numId w:val="3"/>
        </w:numPr>
        <w:shd w:val="clear" w:color="auto" w:fill="auto"/>
        <w:tabs>
          <w:tab w:val="left" w:pos="884"/>
        </w:tabs>
        <w:spacing w:after="0"/>
        <w:ind w:left="540"/>
        <w:jc w:val="both"/>
        <w:sectPr w:rsidR="00000000">
          <w:headerReference w:type="even" r:id="rId11"/>
          <w:headerReference w:type="default" r:id="rId12"/>
          <w:pgSz w:w="11900" w:h="16840"/>
          <w:pgMar w:top="1766" w:right="970" w:bottom="1553" w:left="1056" w:header="0" w:footer="3" w:gutter="0"/>
          <w:pgNumType w:start="3"/>
          <w:cols w:space="720"/>
          <w:noEndnote/>
          <w:docGrid w:linePitch="360"/>
        </w:sectPr>
      </w:pPr>
      <w:r>
        <w:rPr>
          <w:rStyle w:val="110"/>
          <w:color w:val="000000"/>
        </w:rPr>
        <w:t>Теоретическая масса гаек указана в приложении 1.</w:t>
      </w:r>
    </w:p>
    <w:p w:rsidR="00000000" w:rsidRDefault="00A63921">
      <w:pPr>
        <w:pStyle w:val="130"/>
        <w:shd w:val="clear" w:color="auto" w:fill="auto"/>
        <w:spacing w:after="376"/>
        <w:ind w:left="8120"/>
      </w:pPr>
      <w:r>
        <w:rPr>
          <w:rStyle w:val="13"/>
          <w:i/>
          <w:iCs/>
          <w:color w:val="000000"/>
        </w:rPr>
        <w:lastRenderedPageBreak/>
        <w:t>ПРИЛОЖЕНИЕ 1</w:t>
      </w:r>
      <w:r>
        <w:rPr>
          <w:rStyle w:val="13"/>
          <w:i/>
          <w:iCs/>
          <w:color w:val="000000"/>
        </w:rPr>
        <w:br/>
        <w:t>Спр</w:t>
      </w:r>
      <w:r>
        <w:rPr>
          <w:rStyle w:val="13"/>
          <w:i/>
          <w:iCs/>
          <w:color w:val="000000"/>
        </w:rPr>
        <w:t>авочное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392"/>
        <w:gridCol w:w="1426"/>
        <w:gridCol w:w="1997"/>
        <w:gridCol w:w="1440"/>
        <w:gridCol w:w="14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20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9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7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"/>
                <w:b w:val="0"/>
                <w:bCs w:val="0"/>
                <w:color w:val="000000"/>
              </w:rPr>
              <w:t>d,</w:t>
            </w:r>
            <w:r>
              <w:rPr>
                <w:rStyle w:val="220"/>
                <w:b w:val="0"/>
                <w:bCs w:val="0"/>
                <w:color w:val="000000"/>
              </w:rPr>
              <w:t xml:space="preserve">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 масса 1000 шт.</w:t>
            </w:r>
            <w:r>
              <w:rPr>
                <w:rStyle w:val="27"/>
                <w:b w:val="0"/>
                <w:bCs w:val="0"/>
                <w:color w:val="000000"/>
              </w:rPr>
              <w:br/>
              <w:t>гаек, кг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9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7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"/>
                <w:b w:val="0"/>
                <w:bCs w:val="0"/>
                <w:color w:val="000000"/>
              </w:rPr>
              <w:t>d,</w:t>
            </w:r>
            <w:r>
              <w:rPr>
                <w:rStyle w:val="220"/>
                <w:b w:val="0"/>
                <w:bCs w:val="0"/>
                <w:color w:val="000000"/>
              </w:rPr>
              <w:t xml:space="preserve"> </w:t>
            </w:r>
            <w:r>
              <w:rPr>
                <w:rStyle w:val="27"/>
                <w:b w:val="0"/>
                <w:bCs w:val="0"/>
                <w:color w:val="000000"/>
              </w:rPr>
              <w:t>мм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Теоретическая масса 1000 шт.</w:t>
            </w:r>
            <w:r>
              <w:rPr>
                <w:rStyle w:val="27"/>
                <w:b w:val="0"/>
                <w:bCs w:val="0"/>
                <w:color w:val="000000"/>
              </w:rPr>
              <w:br/>
              <w:t>гаек,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2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40" w:firstLine="0"/>
              <w:jc w:val="left"/>
            </w:pPr>
            <w:r>
              <w:rPr>
                <w:rStyle w:val="27"/>
                <w:b w:val="0"/>
                <w:bCs w:val="0"/>
                <w:color w:val="000000"/>
              </w:rPr>
              <w:t>Исполнение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20"/>
                <w:b w:val="0"/>
                <w:bCs w:val="0"/>
                <w:color w:val="000000"/>
                <w:lang w:val="ru-RU"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2,473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  <w:b w:val="0"/>
                <w:bCs w:val="0"/>
                <w:color w:val="000000"/>
              </w:rPr>
              <w:t>_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76,349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67,810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4,789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116,110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103,260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9,055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80" w:lineRule="exact"/>
              <w:ind w:firstLine="0"/>
            </w:pPr>
            <w:r>
              <w:rPr>
                <w:rStyle w:val="24pt1"/>
                <w:b w:val="0"/>
                <w:bCs w:val="0"/>
                <w:color w:val="000000"/>
              </w:rPr>
              <w:t>—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152,560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132,570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13,129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11,096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200,715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175,525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20,186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16,940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248,870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218,480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26,078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22,490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313,540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271,320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37,303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32,850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378,210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324,160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46,315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40,960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570,480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486,140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66,578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h="3048" w:hSpace="4" w:wrap="notBeside" w:vAnchor="text" w:hAnchor="text" w:x="5" w:y="558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59,630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A63921">
      <w:pPr>
        <w:pStyle w:val="ab"/>
        <w:framePr w:w="4085" w:h="240" w:hSpace="4" w:wrap="notBeside" w:vAnchor="text" w:hAnchor="text" w:x="2813" w:y="-3"/>
        <w:shd w:val="clear" w:color="auto" w:fill="auto"/>
        <w:spacing w:line="180" w:lineRule="exact"/>
      </w:pPr>
      <w:r>
        <w:rPr>
          <w:rStyle w:val="aa"/>
          <w:b/>
          <w:bCs/>
          <w:color w:val="000000"/>
        </w:rPr>
        <w:t>Масса стал</w:t>
      </w:r>
      <w:r>
        <w:rPr>
          <w:rStyle w:val="aa"/>
          <w:b/>
          <w:bCs/>
          <w:color w:val="000000"/>
        </w:rPr>
        <w:t>ьных гаек с крупным шагом резьбы</w:t>
      </w:r>
    </w:p>
    <w:p w:rsidR="00000000" w:rsidRDefault="00A63921">
      <w:pPr>
        <w:pStyle w:val="34"/>
        <w:framePr w:w="1334" w:h="238" w:hSpace="4" w:wrap="notBeside" w:vAnchor="text" w:hAnchor="text" w:x="8362" w:y="217"/>
        <w:shd w:val="clear" w:color="auto" w:fill="auto"/>
        <w:spacing w:line="180" w:lineRule="exact"/>
      </w:pPr>
      <w:r>
        <w:rPr>
          <w:rStyle w:val="32pt"/>
          <w:color w:val="000000"/>
        </w:rPr>
        <w:t>Таблица 2</w:t>
      </w:r>
    </w:p>
    <w:p w:rsidR="00000000" w:rsidRDefault="00A63921">
      <w:pPr>
        <w:pStyle w:val="ab"/>
        <w:framePr w:w="4704" w:h="240" w:hSpace="4" w:wrap="notBeside" w:vAnchor="text" w:hAnchor="text" w:x="528" w:y="3903"/>
        <w:shd w:val="clear" w:color="auto" w:fill="auto"/>
        <w:spacing w:line="180" w:lineRule="exact"/>
      </w:pPr>
      <w:r>
        <w:rPr>
          <w:rStyle w:val="ac"/>
          <w:b w:val="0"/>
          <w:bCs w:val="0"/>
          <w:color w:val="000000"/>
        </w:rPr>
        <w:t>ПРИЛОЖЕНИЕ 1.</w:t>
      </w:r>
      <w:r>
        <w:rPr>
          <w:rStyle w:val="14"/>
          <w:b w:val="0"/>
          <w:bCs w:val="0"/>
          <w:color w:val="000000"/>
        </w:rPr>
        <w:t xml:space="preserve"> </w:t>
      </w:r>
      <w:r>
        <w:rPr>
          <w:rStyle w:val="aa"/>
          <w:b/>
          <w:bCs/>
          <w:color w:val="000000"/>
        </w:rPr>
        <w:t>(Измененная редакция, Изм. № 5).</w:t>
      </w:r>
    </w:p>
    <w:p w:rsidR="00000000" w:rsidRDefault="00A63921">
      <w:pPr>
        <w:rPr>
          <w:color w:val="auto"/>
          <w:sz w:val="2"/>
          <w:szCs w:val="2"/>
        </w:rPr>
      </w:pPr>
    </w:p>
    <w:p w:rsidR="00000000" w:rsidRDefault="00A63921">
      <w:pPr>
        <w:pStyle w:val="130"/>
        <w:shd w:val="clear" w:color="auto" w:fill="auto"/>
        <w:spacing w:before="1637" w:after="376"/>
        <w:ind w:left="8120"/>
      </w:pPr>
      <w:r>
        <w:rPr>
          <w:rStyle w:val="13"/>
          <w:i/>
          <w:iCs/>
          <w:color w:val="000000"/>
        </w:rPr>
        <w:t>ПРИЛОЖЕНИЕ 2</w:t>
      </w:r>
      <w:r>
        <w:rPr>
          <w:rStyle w:val="13"/>
          <w:i/>
          <w:iCs/>
          <w:color w:val="000000"/>
        </w:rPr>
        <w:br/>
        <w:t>Справочное</w:t>
      </w:r>
    </w:p>
    <w:p w:rsidR="00000000" w:rsidRDefault="00A63921">
      <w:pPr>
        <w:pStyle w:val="34"/>
        <w:framePr w:w="9701" w:wrap="notBeside" w:vAnchor="text" w:hAnchor="text" w:xAlign="center" w:y="1"/>
        <w:shd w:val="clear" w:color="auto" w:fill="auto"/>
        <w:spacing w:line="269" w:lineRule="exact"/>
      </w:pPr>
      <w:r>
        <w:rPr>
          <w:rStyle w:val="32pt"/>
          <w:color w:val="000000"/>
        </w:rPr>
        <w:t>Таблица 3</w:t>
      </w:r>
      <w:r>
        <w:rPr>
          <w:rStyle w:val="32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1315"/>
        <w:gridCol w:w="1426"/>
        <w:gridCol w:w="1474"/>
        <w:gridCol w:w="1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 xml:space="preserve">Номинальный диаметр резьбы </w:t>
            </w:r>
            <w:r>
              <w:rPr>
                <w:rStyle w:val="28"/>
                <w:b w:val="0"/>
                <w:bCs w:val="0"/>
                <w:color w:val="000000"/>
              </w:rPr>
              <w:t>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"/>
                <w:b w:val="0"/>
                <w:bCs w:val="0"/>
                <w:color w:val="000000"/>
              </w:rPr>
              <w:t>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680" w:firstLine="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221" w:lineRule="exact"/>
              <w:ind w:left="180" w:firstLine="30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 xml:space="preserve">Диаметр описанной окружности </w:t>
            </w:r>
            <w:r>
              <w:rPr>
                <w:rStyle w:val="28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11"/>
                <w:b w:val="0"/>
                <w:bCs w:val="0"/>
                <w:color w:val="000000"/>
              </w:rPr>
              <w:t>,</w:t>
            </w:r>
            <w:r>
              <w:rPr>
                <w:rStyle w:val="211"/>
                <w:b w:val="0"/>
                <w:bCs w:val="0"/>
                <w:color w:val="000000"/>
              </w:rPr>
              <w:br/>
              <w:t>не менее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18,9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21Д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24,5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35,8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d</w:t>
            </w:r>
            <w:r>
              <w:rPr>
                <w:rStyle w:val="211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11"/>
                <w:b w:val="0"/>
                <w:bCs w:val="0"/>
                <w:color w:val="000000"/>
              </w:rPr>
              <w:t>, не менее</w:t>
            </w:r>
          </w:p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5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w</w:t>
            </w:r>
            <w:r>
              <w:rPr>
                <w:rStyle w:val="211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11"/>
                <w:b w:val="0"/>
                <w:bCs w:val="0"/>
                <w:color w:val="000000"/>
              </w:rPr>
              <w:t>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15,6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20,6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30,0</w:t>
            </w:r>
          </w:p>
        </w:tc>
      </w:tr>
    </w:tbl>
    <w:p w:rsidR="00000000" w:rsidRDefault="00A63921">
      <w:pPr>
        <w:pStyle w:val="ab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ac"/>
          <w:b w:val="0"/>
          <w:bCs w:val="0"/>
          <w:color w:val="000000"/>
        </w:rPr>
        <w:t>ПРИЛОЖЕНИЕ 2.</w:t>
      </w:r>
      <w:r>
        <w:rPr>
          <w:rStyle w:val="14"/>
          <w:b w:val="0"/>
          <w:bCs w:val="0"/>
          <w:color w:val="000000"/>
        </w:rPr>
        <w:t xml:space="preserve"> </w:t>
      </w:r>
      <w:r>
        <w:rPr>
          <w:rStyle w:val="aa"/>
          <w:b/>
          <w:bCs/>
          <w:color w:val="000000"/>
        </w:rPr>
        <w:t>(Введено дополнительно, Изм. № 5).</w:t>
      </w:r>
    </w:p>
    <w:p w:rsidR="00000000" w:rsidRDefault="00A6392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63921">
      <w:pPr>
        <w:rPr>
          <w:color w:val="auto"/>
          <w:sz w:val="2"/>
          <w:szCs w:val="2"/>
        </w:rPr>
      </w:pPr>
    </w:p>
    <w:p w:rsidR="00000000" w:rsidRDefault="00A63921">
      <w:pPr>
        <w:pStyle w:val="141"/>
        <w:shd w:val="clear" w:color="auto" w:fill="auto"/>
        <w:spacing w:before="2702" w:line="130" w:lineRule="exact"/>
      </w:pPr>
      <w:r>
        <w:rPr>
          <w:rStyle w:val="140"/>
          <w:color w:val="000000"/>
        </w:rPr>
        <w:t>4-2107</w:t>
      </w:r>
    </w:p>
    <w:p w:rsidR="00000000" w:rsidRDefault="00A63921">
      <w:pPr>
        <w:pStyle w:val="210"/>
        <w:shd w:val="clear" w:color="auto" w:fill="auto"/>
        <w:spacing w:before="0" w:after="214" w:line="180" w:lineRule="exact"/>
        <w:ind w:left="3420" w:firstLine="0"/>
        <w:jc w:val="left"/>
      </w:pPr>
      <w:r>
        <w:rPr>
          <w:rStyle w:val="22"/>
          <w:b/>
          <w:bCs/>
          <w:color w:val="000000"/>
        </w:rPr>
        <w:t>ИНФОРМАЦИОННЫЕ ДАННЫЕ</w:t>
      </w: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200" w:line="180" w:lineRule="exact"/>
        <w:ind w:left="320"/>
        <w:jc w:val="both"/>
      </w:pPr>
      <w:r>
        <w:rPr>
          <w:rStyle w:val="22"/>
          <w:b/>
          <w:bCs/>
          <w:color w:val="000000"/>
        </w:rPr>
        <w:lastRenderedPageBreak/>
        <w:t>РАЗРАБОТАН И ВНЕСЕН Государственным комитетом СССР по стандартам</w:t>
      </w: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244" w:line="245" w:lineRule="exact"/>
        <w:ind w:left="320"/>
        <w:jc w:val="both"/>
      </w:pPr>
      <w:r>
        <w:rPr>
          <w:rStyle w:val="22"/>
          <w:b/>
          <w:bCs/>
          <w:color w:val="000000"/>
        </w:rPr>
        <w:t>УТВЕРЖДЕН И ВВЕДЕН В ДЕЙСТВИЕ Постановлением Государст</w:t>
      </w:r>
      <w:r>
        <w:rPr>
          <w:rStyle w:val="22"/>
          <w:b/>
          <w:bCs/>
          <w:color w:val="000000"/>
        </w:rPr>
        <w:t>венного комитета стандартов</w:t>
      </w:r>
      <w:r>
        <w:rPr>
          <w:rStyle w:val="22"/>
          <w:b/>
          <w:bCs/>
          <w:color w:val="000000"/>
        </w:rPr>
        <w:br/>
        <w:t>Совета Министров СССР от 23.01.73 № 141</w:t>
      </w: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240" w:lineRule="exact"/>
        <w:ind w:left="320"/>
        <w:jc w:val="both"/>
      </w:pPr>
      <w:r>
        <w:rPr>
          <w:rStyle w:val="22"/>
          <w:b/>
          <w:bCs/>
          <w:color w:val="000000"/>
        </w:rPr>
        <w:t>Стандарт полностью соответствует СТ СЭВ 2663—89</w:t>
      </w:r>
    </w:p>
    <w:p w:rsidR="00000000" w:rsidRDefault="00A63921">
      <w:pPr>
        <w:pStyle w:val="210"/>
        <w:shd w:val="clear" w:color="auto" w:fill="auto"/>
        <w:spacing w:before="0" w:after="288" w:line="240" w:lineRule="exact"/>
        <w:ind w:left="320" w:firstLine="0"/>
        <w:jc w:val="both"/>
      </w:pPr>
      <w:r>
        <w:rPr>
          <w:rStyle w:val="22"/>
          <w:b/>
          <w:bCs/>
          <w:color w:val="000000"/>
        </w:rPr>
        <w:t>Стандарт соответствует международному стандарту ИСО 4032—79, ИСО 4035—79 в части разме-</w:t>
      </w:r>
      <w:r>
        <w:rPr>
          <w:rStyle w:val="22"/>
          <w:b/>
          <w:bCs/>
          <w:color w:val="000000"/>
        </w:rPr>
        <w:br/>
        <w:t>ров «под ключ»</w:t>
      </w: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214" w:line="180" w:lineRule="exact"/>
        <w:ind w:left="320"/>
        <w:jc w:val="both"/>
      </w:pPr>
      <w:r>
        <w:rPr>
          <w:rStyle w:val="22"/>
          <w:b/>
          <w:bCs/>
          <w:color w:val="000000"/>
        </w:rPr>
        <w:t>ВЗАМЕН ГОСТ 5933-62</w:t>
      </w: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180" w:lineRule="exact"/>
        <w:ind w:left="320"/>
        <w:jc w:val="both"/>
      </w:pPr>
      <w:r>
        <w:rPr>
          <w:rStyle w:val="22"/>
          <w:b/>
          <w:bCs/>
          <w:color w:val="000000"/>
        </w:rPr>
        <w:t>ССЫЛО</w:t>
      </w:r>
      <w:r>
        <w:rPr>
          <w:rStyle w:val="22"/>
          <w:b/>
          <w:bCs/>
          <w:color w:val="000000"/>
        </w:rPr>
        <w:t>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46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Обозначение НТД, на который дана ссылка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560" w:firstLine="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>ГОСТ 397-79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560" w:firstLine="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560" w:firstLine="0"/>
              <w:jc w:val="left"/>
            </w:pPr>
            <w:r>
              <w:rPr>
                <w:rStyle w:val="211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921">
            <w:pPr>
              <w:pStyle w:val="210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>
              <w:rPr>
                <w:rStyle w:val="211"/>
                <w:b w:val="0"/>
                <w:bCs w:val="0"/>
                <w:color w:val="000000"/>
              </w:rPr>
              <w:t>2</w:t>
            </w:r>
          </w:p>
        </w:tc>
      </w:tr>
    </w:tbl>
    <w:p w:rsidR="00000000" w:rsidRDefault="00A63921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63921">
      <w:pPr>
        <w:rPr>
          <w:color w:val="auto"/>
          <w:sz w:val="2"/>
          <w:szCs w:val="2"/>
        </w:rPr>
      </w:pPr>
    </w:p>
    <w:p w:rsidR="00000000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42"/>
        </w:tabs>
        <w:spacing w:before="210" w:after="236" w:line="235" w:lineRule="exact"/>
        <w:ind w:left="320"/>
        <w:jc w:val="both"/>
      </w:pPr>
      <w:r>
        <w:rPr>
          <w:rStyle w:val="22"/>
          <w:b/>
          <w:bCs/>
          <w:color w:val="000000"/>
        </w:rPr>
        <w:t>Ограничение срока действия снято по протоколу № 4—93 Межгосударственного совета по стандар-</w:t>
      </w:r>
      <w:r>
        <w:rPr>
          <w:rStyle w:val="22"/>
          <w:b/>
          <w:bCs/>
          <w:color w:val="000000"/>
        </w:rPr>
        <w:br/>
        <w:t>тизации, метро</w:t>
      </w:r>
      <w:r>
        <w:rPr>
          <w:rStyle w:val="22"/>
          <w:b/>
          <w:bCs/>
          <w:color w:val="000000"/>
        </w:rPr>
        <w:t>логии и сертиф</w:t>
      </w:r>
      <w:r>
        <w:rPr>
          <w:rStyle w:val="29"/>
          <w:b/>
          <w:bCs/>
          <w:color w:val="000000"/>
        </w:rPr>
        <w:t>ика</w:t>
      </w:r>
      <w:r>
        <w:rPr>
          <w:rStyle w:val="22"/>
          <w:b/>
          <w:bCs/>
          <w:color w:val="000000"/>
        </w:rPr>
        <w:t>ц</w:t>
      </w:r>
      <w:r>
        <w:rPr>
          <w:rStyle w:val="29"/>
          <w:b/>
          <w:bCs/>
          <w:color w:val="000000"/>
        </w:rPr>
        <w:t>ии</w:t>
      </w:r>
      <w:r>
        <w:rPr>
          <w:rStyle w:val="22"/>
          <w:b/>
          <w:bCs/>
          <w:color w:val="000000"/>
        </w:rPr>
        <w:t xml:space="preserve"> (ИУС 4—94)</w:t>
      </w:r>
    </w:p>
    <w:p w:rsidR="00A63921" w:rsidRDefault="00A63921">
      <w:pPr>
        <w:pStyle w:val="210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40" w:lineRule="exact"/>
        <w:ind w:left="320"/>
        <w:jc w:val="both"/>
      </w:pPr>
      <w:r>
        <w:rPr>
          <w:rStyle w:val="22"/>
          <w:b/>
          <w:bCs/>
          <w:color w:val="000000"/>
        </w:rPr>
        <w:t>ИЗДАНИЕ с Изменениями № 1, 2, 3, 4, 5, 6, утвержденными в феврале 1974 г., сентябре 1979 г.,</w:t>
      </w:r>
      <w:r>
        <w:rPr>
          <w:rStyle w:val="22"/>
          <w:b/>
          <w:bCs/>
          <w:color w:val="000000"/>
        </w:rPr>
        <w:br/>
        <w:t>декабре 1981 г., октябре 1984 г., марте 1989 г., марте 1990 г. (ИУС 3—74,10—79, 2—82,1—85,</w:t>
      </w:r>
      <w:r>
        <w:rPr>
          <w:rStyle w:val="22"/>
          <w:b/>
          <w:bCs/>
          <w:color w:val="000000"/>
        </w:rPr>
        <w:br/>
        <w:t>6-89, 7-90)</w:t>
      </w:r>
    </w:p>
    <w:sectPr w:rsidR="00A63921">
      <w:pgSz w:w="11900" w:h="16840"/>
      <w:pgMar w:top="1736" w:right="1092" w:bottom="1333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21" w:rsidRDefault="00A6392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63921" w:rsidRDefault="00A6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21" w:rsidRDefault="00A6392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63921" w:rsidRDefault="00A63921">
      <w:r>
        <w:continuationSeparator/>
      </w:r>
    </w:p>
  </w:footnote>
  <w:footnote w:id="1">
    <w:p w:rsidR="00000000" w:rsidRDefault="00A63921">
      <w:pPr>
        <w:pStyle w:val="21"/>
        <w:shd w:val="clear" w:color="auto" w:fill="auto"/>
        <w:spacing w:after="466" w:line="180" w:lineRule="exact"/>
      </w:pPr>
      <w:r>
        <w:rPr>
          <w:rStyle w:val="2"/>
          <w:b/>
          <w:bCs/>
          <w:color w:val="000000"/>
        </w:rPr>
        <w:t xml:space="preserve">Дата введения </w:t>
      </w:r>
      <w:r>
        <w:rPr>
          <w:rStyle w:val="20"/>
          <w:b/>
          <w:bCs/>
          <w:color w:val="000000"/>
        </w:rPr>
        <w:t>01.01.74</w:t>
      </w:r>
    </w:p>
    <w:p w:rsidR="00000000" w:rsidRDefault="00A63921">
      <w:pPr>
        <w:pStyle w:val="a5"/>
        <w:shd w:val="clear" w:color="auto" w:fill="auto"/>
        <w:spacing w:before="0"/>
        <w:ind w:firstLine="540"/>
      </w:pPr>
      <w:r>
        <w:rPr>
          <w:rStyle w:val="a4"/>
          <w:color w:val="000000"/>
        </w:rPr>
        <w:t>Настоящий стандарт распространяетс</w:t>
      </w:r>
      <w:r>
        <w:rPr>
          <w:rStyle w:val="a4"/>
          <w:color w:val="000000"/>
        </w:rPr>
        <w:t>я на низкие прорезные и корончатые шестигранные гайки</w:t>
      </w:r>
      <w:r>
        <w:rPr>
          <w:rStyle w:val="a4"/>
          <w:color w:val="000000"/>
        </w:rPr>
        <w:br/>
        <w:t>класса точности А с диаметром резьбы от 6 до 48 мм.</w:t>
      </w:r>
    </w:p>
    <w:p w:rsidR="00000000" w:rsidRDefault="00A63921">
      <w:pPr>
        <w:pStyle w:val="a5"/>
        <w:shd w:val="clear" w:color="auto" w:fill="auto"/>
        <w:spacing w:before="0"/>
        <w:ind w:firstLine="540"/>
      </w:pPr>
      <w:r>
        <w:rPr>
          <w:rStyle w:val="a4"/>
          <w:color w:val="000000"/>
        </w:rPr>
        <w:t>Стандарт полностью соответствует СТ СЭВ 2663—89.</w:t>
      </w:r>
    </w:p>
    <w:p w:rsidR="00000000" w:rsidRDefault="00A63921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(Измененная редакция, Изм. № 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4A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6236335</wp:posOffset>
              </wp:positionH>
              <wp:positionV relativeFrom="page">
                <wp:posOffset>796290</wp:posOffset>
              </wp:positionV>
              <wp:extent cx="71120" cy="1460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392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1.05pt;margin-top:62.7pt;width:5.6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zcqQ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" filled="f" stroked="f">
              <v:textbox style="mso-fit-shape-to-text:t" inset="0,0,0,0">
                <w:txbxContent>
                  <w:p w:rsidR="00000000" w:rsidRDefault="00A63921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4A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5610225</wp:posOffset>
              </wp:positionH>
              <wp:positionV relativeFrom="page">
                <wp:posOffset>796290</wp:posOffset>
              </wp:positionV>
              <wp:extent cx="1109980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392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5933-73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14AD" w:rsidRPr="005614AD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41.75pt;margin-top:62.7pt;width:87.4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TWrgIAAK4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A6392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5933-73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14AD" w:rsidRPr="005614AD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4A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796290</wp:posOffset>
              </wp:positionV>
              <wp:extent cx="1109980" cy="146050"/>
              <wp:effectExtent l="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3921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14AD" w:rsidRPr="005614AD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</w:t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СТ 5933-73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9.15pt;margin-top:62.7pt;width:87.4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A63921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14AD" w:rsidRPr="005614AD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</w:t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СТ 5933-73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1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2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3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4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5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6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7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8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6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D"/>
    <w:rsid w:val="005614AD"/>
    <w:rsid w:val="00A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0">
    <w:name w:val="Сноска (2)"/>
    <w:basedOn w:val="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a6">
    <w:name w:val="Сноска + Курсив"/>
    <w:aliases w:val="Интервал 0 pt"/>
    <w:basedOn w:val="a4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22">
    <w:name w:val="Основной текст (2)_"/>
    <w:basedOn w:val="a0"/>
    <w:link w:val="2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Exact0">
    <w:name w:val="Подпись к таблице (2) Exact"/>
    <w:basedOn w:val="a0"/>
    <w:link w:val="24"/>
    <w:uiPriority w:val="99"/>
    <w:rPr>
      <w:rFonts w:ascii="Arial" w:hAnsi="Arial" w:cs="Arial"/>
      <w:w w:val="60"/>
      <w:sz w:val="22"/>
      <w:szCs w:val="22"/>
      <w:u w:val="none"/>
    </w:rPr>
  </w:style>
  <w:style w:type="character" w:customStyle="1" w:styleId="213pt">
    <w:name w:val="Основной текст (2) + 13 pt"/>
    <w:aliases w:val="Интервал 0 pt13,Масштаб 40%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1pt">
    <w:name w:val="Основной текст (2) + 11 pt"/>
    <w:aliases w:val="Не полужирный,Курсив,Интервал 0 pt12,Масштаб 50%"/>
    <w:basedOn w:val="22"/>
    <w:uiPriority w:val="99"/>
    <w:rPr>
      <w:rFonts w:ascii="Arial" w:hAnsi="Arial" w:cs="Arial"/>
      <w:i/>
      <w:iCs/>
      <w:spacing w:val="0"/>
      <w:w w:val="50"/>
      <w:sz w:val="22"/>
      <w:szCs w:val="22"/>
      <w:u w:val="none"/>
      <w:lang w:val="en-US" w:eastAsia="en-US"/>
    </w:rPr>
  </w:style>
  <w:style w:type="character" w:customStyle="1" w:styleId="211pt1">
    <w:name w:val="Основной текст (2) + 11 pt1"/>
    <w:aliases w:val="Не полужирный5,Интервал 0 pt11,Масштаб 60%"/>
    <w:basedOn w:val="22"/>
    <w:uiPriority w:val="99"/>
    <w:rPr>
      <w:rFonts w:ascii="Arial" w:hAnsi="Arial" w:cs="Arial"/>
      <w:spacing w:val="0"/>
      <w:w w:val="60"/>
      <w:sz w:val="22"/>
      <w:szCs w:val="22"/>
      <w:u w:val="none"/>
    </w:rPr>
  </w:style>
  <w:style w:type="character" w:customStyle="1" w:styleId="24pt">
    <w:name w:val="Основной текст (2) + 4 pt"/>
    <w:aliases w:val="Не полужирный4,Интервал 0 pt10,Масштаб 70%"/>
    <w:basedOn w:val="22"/>
    <w:uiPriority w:val="99"/>
    <w:rPr>
      <w:rFonts w:ascii="Arial" w:hAnsi="Arial" w:cs="Arial"/>
      <w:spacing w:val="0"/>
      <w:w w:val="70"/>
      <w:sz w:val="8"/>
      <w:szCs w:val="8"/>
      <w:u w:val="none"/>
    </w:rPr>
  </w:style>
  <w:style w:type="character" w:customStyle="1" w:styleId="213pt2">
    <w:name w:val="Основной текст (2) + 13 pt2"/>
    <w:aliases w:val="Интервал 0 pt9,Масштаб 40%2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3pt1">
    <w:name w:val="Основной текст (2) + 13 pt1"/>
    <w:aliases w:val="Интервал 1 pt,Масштаб 40%1"/>
    <w:basedOn w:val="22"/>
    <w:uiPriority w:val="99"/>
    <w:rPr>
      <w:rFonts w:ascii="Arial" w:hAnsi="Arial" w:cs="Arial"/>
      <w:b/>
      <w:bCs/>
      <w:spacing w:val="30"/>
      <w:w w:val="4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25">
    <w:name w:val="Заголовок №2_"/>
    <w:basedOn w:val="a0"/>
    <w:link w:val="26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8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">
    <w:name w:val="Колонтитул + 8"/>
    <w:aliases w:val="5 pt,Интервал 0 pt8"/>
    <w:basedOn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w w:val="60"/>
      <w:sz w:val="22"/>
      <w:szCs w:val="22"/>
      <w:u w:val="none"/>
    </w:rPr>
  </w:style>
  <w:style w:type="character" w:customStyle="1" w:styleId="81pt">
    <w:name w:val="Основной текст (8) + Интервал 1 pt"/>
    <w:basedOn w:val="80"/>
    <w:uiPriority w:val="99"/>
    <w:rPr>
      <w:rFonts w:ascii="Arial" w:hAnsi="Arial" w:cs="Arial"/>
      <w:spacing w:val="30"/>
      <w:w w:val="6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114pt">
    <w:name w:val="Основной текст (11) + 14 pt"/>
    <w:aliases w:val="Интервал 0 pt7,Масштаб 150%"/>
    <w:basedOn w:val="110"/>
    <w:uiPriority w:val="99"/>
    <w:rPr>
      <w:rFonts w:ascii="Arial" w:hAnsi="Arial" w:cs="Arial"/>
      <w:spacing w:val="0"/>
      <w:w w:val="150"/>
      <w:sz w:val="28"/>
      <w:szCs w:val="28"/>
      <w:u w:val="none"/>
    </w:rPr>
  </w:style>
  <w:style w:type="character" w:customStyle="1" w:styleId="112pt">
    <w:name w:val="Основной текст (11) + Интервал 2 pt"/>
    <w:basedOn w:val="110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112">
    <w:name w:val="Основной текст (11) + Курсив"/>
    <w:aliases w:val="Интервал 0 pt6"/>
    <w:basedOn w:val="11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a9">
    <w:name w:val="Колонтитул"/>
    <w:basedOn w:val="a8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119pt">
    <w:name w:val="Основной текст (11) + 9 pt"/>
    <w:aliases w:val="Полужирный"/>
    <w:basedOn w:val="1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7">
    <w:name w:val="Основной текст (2) + 7"/>
    <w:aliases w:val="5 pt1,Не полужирный3,Интервал 0 pt5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">
    <w:name w:val="Основной текст (2) + Не полужирный"/>
    <w:aliases w:val="Курсив2,Интервал 0 pt4"/>
    <w:basedOn w:val="2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20">
    <w:name w:val="Основной текст (2) + Не полужирный2"/>
    <w:aliases w:val="Интервал 2 pt"/>
    <w:basedOn w:val="22"/>
    <w:uiPriority w:val="99"/>
    <w:rPr>
      <w:rFonts w:ascii="Arial" w:hAnsi="Arial" w:cs="Arial"/>
      <w:spacing w:val="40"/>
      <w:sz w:val="18"/>
      <w:szCs w:val="18"/>
      <w:u w:val="none"/>
      <w:lang w:val="en-US" w:eastAsia="en-US"/>
    </w:rPr>
  </w:style>
  <w:style w:type="character" w:customStyle="1" w:styleId="211">
    <w:name w:val="Основной текст (2) + Не полужирный1"/>
    <w:basedOn w:val="2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10pt0">
    <w:name w:val="Основной текст (2) + 10 pt"/>
    <w:aliases w:val="Не полужирный2,Интервал 0 pt3"/>
    <w:basedOn w:val="2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pt1">
    <w:name w:val="Основной текст (2) + 4 pt1"/>
    <w:aliases w:val="Не полужирный1,Интервал 0 pt2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ac">
    <w:name w:val="Подпись к таблице + Не полужирный"/>
    <w:aliases w:val="Курсив1,Интервал 0 pt1"/>
    <w:basedOn w:val="aa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14">
    <w:name w:val="Подпись к таблице + Не полужирный1"/>
    <w:basedOn w:val="aa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40">
    <w:name w:val="Основной текст (14)_"/>
    <w:basedOn w:val="a0"/>
    <w:link w:val="141"/>
    <w:uiPriority w:val="99"/>
    <w:rPr>
      <w:rFonts w:ascii="Arial" w:hAnsi="Arial" w:cs="Arial"/>
      <w:sz w:val="13"/>
      <w:szCs w:val="13"/>
      <w:u w:val="none"/>
    </w:rPr>
  </w:style>
  <w:style w:type="character" w:customStyle="1" w:styleId="29">
    <w:name w:val="Основной текст (2)"/>
    <w:basedOn w:val="2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21">
    <w:name w:val="Сноска (2)1"/>
    <w:basedOn w:val="a"/>
    <w:link w:val="2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540" w:line="240" w:lineRule="exact"/>
      <w:ind w:hanging="160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exact"/>
      <w:ind w:firstLine="54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00"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before="126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2" w:lineRule="exact"/>
      <w:ind w:hanging="60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24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180" w:line="216" w:lineRule="exact"/>
      <w:jc w:val="right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240" w:line="259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240" w:after="30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41">
    <w:name w:val="Основной текст (14)"/>
    <w:basedOn w:val="a"/>
    <w:link w:val="140"/>
    <w:uiPriority w:val="99"/>
    <w:pPr>
      <w:shd w:val="clear" w:color="auto" w:fill="FFFFFF"/>
      <w:spacing w:before="2700" w:line="240" w:lineRule="atLeast"/>
    </w:pPr>
    <w:rPr>
      <w:rFonts w:ascii="Arial" w:hAnsi="Arial" w:cs="Arial"/>
      <w:color w:val="auto"/>
      <w:sz w:val="13"/>
      <w:szCs w:val="13"/>
    </w:rPr>
  </w:style>
  <w:style w:type="paragraph" w:styleId="ad">
    <w:name w:val="header"/>
    <w:basedOn w:val="a"/>
    <w:link w:val="ae"/>
    <w:uiPriority w:val="99"/>
    <w:unhideWhenUsed/>
    <w:rsid w:val="005614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14AD"/>
    <w:rPr>
      <w:rFonts w:cs="Courier New"/>
      <w:color w:val="000000"/>
    </w:rPr>
  </w:style>
  <w:style w:type="paragraph" w:styleId="af">
    <w:name w:val="footer"/>
    <w:basedOn w:val="a"/>
    <w:link w:val="af0"/>
    <w:uiPriority w:val="99"/>
    <w:unhideWhenUsed/>
    <w:rsid w:val="005614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14AD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0">
    <w:name w:val="Сноска (2)"/>
    <w:basedOn w:val="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a6">
    <w:name w:val="Сноска + Курсив"/>
    <w:aliases w:val="Интервал 0 pt"/>
    <w:basedOn w:val="a4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22">
    <w:name w:val="Основной текст (2)_"/>
    <w:basedOn w:val="a0"/>
    <w:link w:val="2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Exact0">
    <w:name w:val="Подпись к таблице (2) Exact"/>
    <w:basedOn w:val="a0"/>
    <w:link w:val="24"/>
    <w:uiPriority w:val="99"/>
    <w:rPr>
      <w:rFonts w:ascii="Arial" w:hAnsi="Arial" w:cs="Arial"/>
      <w:w w:val="60"/>
      <w:sz w:val="22"/>
      <w:szCs w:val="22"/>
      <w:u w:val="none"/>
    </w:rPr>
  </w:style>
  <w:style w:type="character" w:customStyle="1" w:styleId="213pt">
    <w:name w:val="Основной текст (2) + 13 pt"/>
    <w:aliases w:val="Интервал 0 pt13,Масштаб 40%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1pt">
    <w:name w:val="Основной текст (2) + 11 pt"/>
    <w:aliases w:val="Не полужирный,Курсив,Интервал 0 pt12,Масштаб 50%"/>
    <w:basedOn w:val="22"/>
    <w:uiPriority w:val="99"/>
    <w:rPr>
      <w:rFonts w:ascii="Arial" w:hAnsi="Arial" w:cs="Arial"/>
      <w:i/>
      <w:iCs/>
      <w:spacing w:val="0"/>
      <w:w w:val="50"/>
      <w:sz w:val="22"/>
      <w:szCs w:val="22"/>
      <w:u w:val="none"/>
      <w:lang w:val="en-US" w:eastAsia="en-US"/>
    </w:rPr>
  </w:style>
  <w:style w:type="character" w:customStyle="1" w:styleId="211pt1">
    <w:name w:val="Основной текст (2) + 11 pt1"/>
    <w:aliases w:val="Не полужирный5,Интервал 0 pt11,Масштаб 60%"/>
    <w:basedOn w:val="22"/>
    <w:uiPriority w:val="99"/>
    <w:rPr>
      <w:rFonts w:ascii="Arial" w:hAnsi="Arial" w:cs="Arial"/>
      <w:spacing w:val="0"/>
      <w:w w:val="60"/>
      <w:sz w:val="22"/>
      <w:szCs w:val="22"/>
      <w:u w:val="none"/>
    </w:rPr>
  </w:style>
  <w:style w:type="character" w:customStyle="1" w:styleId="24pt">
    <w:name w:val="Основной текст (2) + 4 pt"/>
    <w:aliases w:val="Не полужирный4,Интервал 0 pt10,Масштаб 70%"/>
    <w:basedOn w:val="22"/>
    <w:uiPriority w:val="99"/>
    <w:rPr>
      <w:rFonts w:ascii="Arial" w:hAnsi="Arial" w:cs="Arial"/>
      <w:spacing w:val="0"/>
      <w:w w:val="70"/>
      <w:sz w:val="8"/>
      <w:szCs w:val="8"/>
      <w:u w:val="none"/>
    </w:rPr>
  </w:style>
  <w:style w:type="character" w:customStyle="1" w:styleId="213pt2">
    <w:name w:val="Основной текст (2) + 13 pt2"/>
    <w:aliases w:val="Интервал 0 pt9,Масштаб 40%2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3pt1">
    <w:name w:val="Основной текст (2) + 13 pt1"/>
    <w:aliases w:val="Интервал 1 pt,Масштаб 40%1"/>
    <w:basedOn w:val="22"/>
    <w:uiPriority w:val="99"/>
    <w:rPr>
      <w:rFonts w:ascii="Arial" w:hAnsi="Arial" w:cs="Arial"/>
      <w:b/>
      <w:bCs/>
      <w:spacing w:val="30"/>
      <w:w w:val="4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25">
    <w:name w:val="Заголовок №2_"/>
    <w:basedOn w:val="a0"/>
    <w:link w:val="26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8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">
    <w:name w:val="Колонтитул + 8"/>
    <w:aliases w:val="5 pt,Интервал 0 pt8"/>
    <w:basedOn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w w:val="60"/>
      <w:sz w:val="22"/>
      <w:szCs w:val="22"/>
      <w:u w:val="none"/>
    </w:rPr>
  </w:style>
  <w:style w:type="character" w:customStyle="1" w:styleId="81pt">
    <w:name w:val="Основной текст (8) + Интервал 1 pt"/>
    <w:basedOn w:val="80"/>
    <w:uiPriority w:val="99"/>
    <w:rPr>
      <w:rFonts w:ascii="Arial" w:hAnsi="Arial" w:cs="Arial"/>
      <w:spacing w:val="30"/>
      <w:w w:val="6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114pt">
    <w:name w:val="Основной текст (11) + 14 pt"/>
    <w:aliases w:val="Интервал 0 pt7,Масштаб 150%"/>
    <w:basedOn w:val="110"/>
    <w:uiPriority w:val="99"/>
    <w:rPr>
      <w:rFonts w:ascii="Arial" w:hAnsi="Arial" w:cs="Arial"/>
      <w:spacing w:val="0"/>
      <w:w w:val="150"/>
      <w:sz w:val="28"/>
      <w:szCs w:val="28"/>
      <w:u w:val="none"/>
    </w:rPr>
  </w:style>
  <w:style w:type="character" w:customStyle="1" w:styleId="112pt">
    <w:name w:val="Основной текст (11) + Интервал 2 pt"/>
    <w:basedOn w:val="110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112">
    <w:name w:val="Основной текст (11) + Курсив"/>
    <w:aliases w:val="Интервал 0 pt6"/>
    <w:basedOn w:val="11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a9">
    <w:name w:val="Колонтитул"/>
    <w:basedOn w:val="a8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119pt">
    <w:name w:val="Основной текст (11) + 9 pt"/>
    <w:aliases w:val="Полужирный"/>
    <w:basedOn w:val="1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7">
    <w:name w:val="Основной текст (2) + 7"/>
    <w:aliases w:val="5 pt1,Не полужирный3,Интервал 0 pt5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8">
    <w:name w:val="Основной текст (2) + Не полужирный"/>
    <w:aliases w:val="Курсив2,Интервал 0 pt4"/>
    <w:basedOn w:val="2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20">
    <w:name w:val="Основной текст (2) + Не полужирный2"/>
    <w:aliases w:val="Интервал 2 pt"/>
    <w:basedOn w:val="22"/>
    <w:uiPriority w:val="99"/>
    <w:rPr>
      <w:rFonts w:ascii="Arial" w:hAnsi="Arial" w:cs="Arial"/>
      <w:spacing w:val="40"/>
      <w:sz w:val="18"/>
      <w:szCs w:val="18"/>
      <w:u w:val="none"/>
      <w:lang w:val="en-US" w:eastAsia="en-US"/>
    </w:rPr>
  </w:style>
  <w:style w:type="character" w:customStyle="1" w:styleId="211">
    <w:name w:val="Основной текст (2) + Не полужирный1"/>
    <w:basedOn w:val="2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10pt0">
    <w:name w:val="Основной текст (2) + 10 pt"/>
    <w:aliases w:val="Не полужирный2,Интервал 0 pt3"/>
    <w:basedOn w:val="2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pt1">
    <w:name w:val="Основной текст (2) + 4 pt1"/>
    <w:aliases w:val="Не полужирный1,Интервал 0 pt2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33">
    <w:name w:val="Подпись к таблице (3)_"/>
    <w:basedOn w:val="a0"/>
    <w:link w:val="34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2pt">
    <w:name w:val="Подпись к таблице (3) + Интервал 2 pt"/>
    <w:basedOn w:val="33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ac">
    <w:name w:val="Подпись к таблице + Не полужирный"/>
    <w:aliases w:val="Курсив1,Интервал 0 pt1"/>
    <w:basedOn w:val="aa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14">
    <w:name w:val="Подпись к таблице + Не полужирный1"/>
    <w:basedOn w:val="aa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40">
    <w:name w:val="Основной текст (14)_"/>
    <w:basedOn w:val="a0"/>
    <w:link w:val="141"/>
    <w:uiPriority w:val="99"/>
    <w:rPr>
      <w:rFonts w:ascii="Arial" w:hAnsi="Arial" w:cs="Arial"/>
      <w:sz w:val="13"/>
      <w:szCs w:val="13"/>
      <w:u w:val="none"/>
    </w:rPr>
  </w:style>
  <w:style w:type="character" w:customStyle="1" w:styleId="29">
    <w:name w:val="Основной текст (2)"/>
    <w:basedOn w:val="22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21">
    <w:name w:val="Сноска (2)1"/>
    <w:basedOn w:val="a"/>
    <w:link w:val="2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540" w:line="240" w:lineRule="exact"/>
      <w:ind w:hanging="160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exact"/>
      <w:ind w:firstLine="54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0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00"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before="126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2" w:lineRule="exact"/>
      <w:ind w:hanging="60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24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300" w:after="180" w:line="216" w:lineRule="exact"/>
      <w:jc w:val="right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305" w:lineRule="exact"/>
      <w:jc w:val="both"/>
    </w:pPr>
    <w:rPr>
      <w:rFonts w:ascii="Arial" w:hAnsi="Arial" w:cs="Arial"/>
      <w:color w:val="auto"/>
      <w:w w:val="60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240" w:line="259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240" w:after="30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41">
    <w:name w:val="Основной текст (14)"/>
    <w:basedOn w:val="a"/>
    <w:link w:val="140"/>
    <w:uiPriority w:val="99"/>
    <w:pPr>
      <w:shd w:val="clear" w:color="auto" w:fill="FFFFFF"/>
      <w:spacing w:before="2700" w:line="240" w:lineRule="atLeast"/>
    </w:pPr>
    <w:rPr>
      <w:rFonts w:ascii="Arial" w:hAnsi="Arial" w:cs="Arial"/>
      <w:color w:val="auto"/>
      <w:sz w:val="13"/>
      <w:szCs w:val="13"/>
    </w:rPr>
  </w:style>
  <w:style w:type="paragraph" w:styleId="ad">
    <w:name w:val="header"/>
    <w:basedOn w:val="a"/>
    <w:link w:val="ae"/>
    <w:uiPriority w:val="99"/>
    <w:unhideWhenUsed/>
    <w:rsid w:val="005614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14AD"/>
    <w:rPr>
      <w:rFonts w:cs="Courier New"/>
      <w:color w:val="000000"/>
    </w:rPr>
  </w:style>
  <w:style w:type="paragraph" w:styleId="af">
    <w:name w:val="footer"/>
    <w:basedOn w:val="a"/>
    <w:link w:val="af0"/>
    <w:uiPriority w:val="99"/>
    <w:unhideWhenUsed/>
    <w:rsid w:val="005614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14AD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2019-03-25T07:42:00Z</dcterms:created>
  <dcterms:modified xsi:type="dcterms:W3CDTF">2019-03-25T07:42:00Z</dcterms:modified>
</cp:coreProperties>
</file>