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     ГОСТ 22035-76</w:t>
      </w:r>
    </w:p>
    <w:p w:rsidR="00000000" w:rsidRDefault="00374980">
      <w:pPr>
        <w:jc w:val="right"/>
        <w:rPr>
          <w:color w:val="000000"/>
        </w:rPr>
      </w:pPr>
    </w:p>
    <w:p w:rsidR="00000000" w:rsidRDefault="00374980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</w:t>
      </w:r>
    </w:p>
    <w:p w:rsidR="00000000" w:rsidRDefault="0037498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374980">
      <w:pPr>
        <w:pStyle w:val="Heading"/>
        <w:jc w:val="center"/>
        <w:rPr>
          <w:color w:val="000000"/>
        </w:rPr>
      </w:pPr>
      <w:r>
        <w:rPr>
          <w:color w:val="000000"/>
        </w:rPr>
        <w:t>ГОСУДАРСТВЕННЫЙ СТАНДАРТ СОЮЗА ССР</w:t>
      </w:r>
    </w:p>
    <w:p w:rsidR="00000000" w:rsidRDefault="00374980">
      <w:pPr>
        <w:pStyle w:val="Heading"/>
        <w:jc w:val="center"/>
        <w:rPr>
          <w:color w:val="000000"/>
        </w:rPr>
      </w:pPr>
    </w:p>
    <w:p w:rsidR="00000000" w:rsidRDefault="00374980">
      <w:pPr>
        <w:pStyle w:val="Heading"/>
        <w:jc w:val="center"/>
        <w:rPr>
          <w:color w:val="000000"/>
        </w:rPr>
      </w:pPr>
    </w:p>
    <w:p w:rsidR="00000000" w:rsidRDefault="0037498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ШПИЛЬКИ С ВВИНЧИВАЕМЫМ КОНЦОМ ДЛИНОЙ </w:t>
      </w:r>
      <w:r w:rsidR="00160398">
        <w:rPr>
          <w:noProof/>
          <w:color w:val="000000"/>
          <w:position w:val="-4"/>
        </w:rPr>
        <w:drawing>
          <wp:inline distT="0" distB="0" distL="0" distR="0">
            <wp:extent cx="3810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4980">
      <w:pPr>
        <w:pStyle w:val="Heading"/>
        <w:jc w:val="center"/>
        <w:rPr>
          <w:color w:val="000000"/>
        </w:rPr>
      </w:pPr>
    </w:p>
    <w:p w:rsidR="00000000" w:rsidRDefault="0037498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Класс точности А </w:t>
      </w:r>
    </w:p>
    <w:p w:rsidR="00000000" w:rsidRDefault="00374980">
      <w:pPr>
        <w:pStyle w:val="Heading"/>
        <w:jc w:val="center"/>
        <w:rPr>
          <w:color w:val="000000"/>
        </w:rPr>
      </w:pPr>
    </w:p>
    <w:p w:rsidR="00000000" w:rsidRDefault="00374980">
      <w:pPr>
        <w:pStyle w:val="Heading"/>
        <w:jc w:val="center"/>
        <w:rPr>
          <w:color w:val="000000"/>
        </w:rPr>
      </w:pPr>
      <w:r>
        <w:rPr>
          <w:color w:val="000000"/>
        </w:rPr>
        <w:t>Конструкция и размеры</w:t>
      </w:r>
    </w:p>
    <w:p w:rsidR="00000000" w:rsidRDefault="00374980">
      <w:pPr>
        <w:pStyle w:val="Heading"/>
        <w:jc w:val="center"/>
        <w:rPr>
          <w:color w:val="000000"/>
        </w:rPr>
      </w:pPr>
    </w:p>
    <w:p w:rsidR="00000000" w:rsidRPr="00160398" w:rsidRDefault="00374980">
      <w:pPr>
        <w:pStyle w:val="Heading"/>
        <w:jc w:val="center"/>
        <w:rPr>
          <w:color w:val="000000"/>
          <w:lang w:val="en-US"/>
        </w:rPr>
      </w:pPr>
      <w:r w:rsidRPr="00160398">
        <w:rPr>
          <w:color w:val="000000"/>
          <w:lang w:val="en-US"/>
        </w:rPr>
        <w:t xml:space="preserve">Studs with threaded end of 1,25d. </w:t>
      </w:r>
    </w:p>
    <w:p w:rsidR="00000000" w:rsidRPr="00160398" w:rsidRDefault="00374980">
      <w:pPr>
        <w:pStyle w:val="Heading"/>
        <w:jc w:val="center"/>
        <w:rPr>
          <w:color w:val="000000"/>
          <w:lang w:val="en-US"/>
        </w:rPr>
      </w:pPr>
      <w:r w:rsidRPr="00160398">
        <w:rPr>
          <w:color w:val="000000"/>
          <w:lang w:val="en-US"/>
        </w:rPr>
        <w:t xml:space="preserve">Product grade A. Construction and dimensions </w:t>
      </w:r>
    </w:p>
    <w:p w:rsidR="00000000" w:rsidRPr="00160398" w:rsidRDefault="00374980">
      <w:pPr>
        <w:jc w:val="right"/>
        <w:rPr>
          <w:color w:val="000000"/>
          <w:lang w:val="en-US"/>
        </w:rPr>
      </w:pPr>
      <w:r w:rsidRPr="00160398">
        <w:rPr>
          <w:color w:val="000000"/>
          <w:lang w:val="en-US"/>
        </w:rPr>
        <w:t xml:space="preserve">     </w:t>
      </w:r>
    </w:p>
    <w:p w:rsidR="00000000" w:rsidRPr="00160398" w:rsidRDefault="00374980">
      <w:pPr>
        <w:jc w:val="right"/>
        <w:rPr>
          <w:color w:val="000000"/>
          <w:lang w:val="en-US"/>
        </w:rPr>
      </w:pPr>
      <w:r w:rsidRPr="00160398">
        <w:rPr>
          <w:color w:val="000000"/>
          <w:lang w:val="en-US"/>
        </w:rPr>
        <w:t xml:space="preserve">     </w:t>
      </w: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Дата введения 1978-07-01 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ВВЕДЕН В ДЕЙСТВИЕ постановлением Государственного комите</w:t>
      </w:r>
      <w:r>
        <w:rPr>
          <w:color w:val="000000"/>
        </w:rPr>
        <w:t xml:space="preserve">та стандартов Совета Министров СССР от 13 августа 1976 г. N 1934 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ПРОВЕРЕН в 1983 г. Постановлением Госстандарта от 14.04.83 N 1760 срок действия продлен до 01.01.89*</w:t>
      </w: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* Ограничение срока действия снято по протоколу N 3-93 Межгосударственно</w:t>
      </w:r>
      <w:r>
        <w:rPr>
          <w:color w:val="000000"/>
        </w:rPr>
        <w:t>го Совета по стандартизации, метрологии и сертификации (ИУС N 5-6, 1993 год). - Примечание "КОДЕКС".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ВЗАМЕН ГОСТ 11766-66 в части длины ввинчиваемого резьбового конца </w:t>
      </w:r>
      <w:r w:rsidR="00160398">
        <w:rPr>
          <w:noProof/>
          <w:color w:val="000000"/>
          <w:position w:val="-6"/>
        </w:rPr>
        <w:drawing>
          <wp:inline distT="0" distB="0" distL="0" distR="0">
            <wp:extent cx="6381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ПЕРЕИЗДАНИЕ (июнь 1987 г.) с Изменениями N 1, 2*, утвержденными в декабре 1978 г., июне 1980 г., апреле 1983 г.; Пост. N 1758 от 14.04.83 (ИУС 2-79, 8-80, 7-83)</w:t>
      </w: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* Соответствует оригиналу. - Примечание "К</w:t>
      </w:r>
      <w:r>
        <w:rPr>
          <w:color w:val="000000"/>
        </w:rPr>
        <w:t>ОДЕКС".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1. Настоящий стандарт распространяется на шпильки с диаметром резьбы от 2 до 48 мм, ввинчиваемые в резьбовые отверстия в деталях из ковкого и серого чугуна.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Допускается применять данные шпильки для ввинчивания в резьбовые отверстия в стальных и </w:t>
      </w:r>
      <w:r>
        <w:rPr>
          <w:color w:val="000000"/>
        </w:rPr>
        <w:t xml:space="preserve">бронзовых деталях с относительным удлинением пятикратного образца </w:t>
      </w:r>
      <w:r w:rsidR="00160398">
        <w:rPr>
          <w:noProof/>
          <w:color w:val="000000"/>
          <w:position w:val="-12"/>
        </w:rPr>
        <w:drawing>
          <wp:inline distT="0" distB="0" distL="0" distR="0">
            <wp:extent cx="1905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менее 8%.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2. Конструкция и размеры шпилек должны соответствовать указанным на чертеже и в табл.1, 2.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jc w:val="both"/>
        <w:rPr>
          <w:color w:val="000000"/>
        </w:rPr>
      </w:pPr>
    </w:p>
    <w:p w:rsidR="00000000" w:rsidRDefault="00160398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81250" cy="1133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980">
        <w:rPr>
          <w:color w:val="000000"/>
        </w:rPr>
        <w:t xml:space="preserve"> </w:t>
      </w:r>
    </w:p>
    <w:p w:rsidR="00000000" w:rsidRDefault="00374980">
      <w:pPr>
        <w:ind w:firstLine="450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Примечани</w:t>
      </w:r>
      <w:r>
        <w:rPr>
          <w:color w:val="000000"/>
        </w:rPr>
        <w:t>е. Допускается изготовление шпилек с диаметром стержня приблизительно равным среднему диаметру резьбы. В обозначении этих шпилек после слова "Шпилька" следует указывать цифру 2.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000000" w:rsidRDefault="00374980">
      <w:pPr>
        <w:jc w:val="center"/>
        <w:rPr>
          <w:color w:val="000000"/>
        </w:rPr>
      </w:pPr>
    </w:p>
    <w:p w:rsidR="00000000" w:rsidRDefault="00374980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374980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40"/>
        <w:gridCol w:w="495"/>
        <w:gridCol w:w="540"/>
        <w:gridCol w:w="525"/>
        <w:gridCol w:w="525"/>
        <w:gridCol w:w="480"/>
        <w:gridCol w:w="495"/>
        <w:gridCol w:w="525"/>
        <w:gridCol w:w="480"/>
        <w:gridCol w:w="570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74980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Шаг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00025" cy="180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>крупный</w:t>
            </w:r>
          </w:p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>мелкий</w:t>
            </w:r>
          </w:p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Диаметр стержня </w:t>
            </w:r>
            <w:r w:rsidR="00160398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8097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(пред. откл. по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66700" cy="180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)</w:t>
            </w:r>
          </w:p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Длина ввинчиваемого резьбового конца </w:t>
            </w:r>
            <w:r w:rsidR="00160398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2382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(пред. откл. по </w:t>
            </w:r>
            <w:r w:rsidR="0016039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2286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)</w:t>
            </w:r>
          </w:p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Продолжение табл.1 </w:t>
      </w:r>
    </w:p>
    <w:p w:rsidR="00000000" w:rsidRDefault="00374980">
      <w:pPr>
        <w:jc w:val="center"/>
        <w:rPr>
          <w:color w:val="000000"/>
        </w:rPr>
      </w:pPr>
    </w:p>
    <w:p w:rsidR="00000000" w:rsidRDefault="00374980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374980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40"/>
        <w:gridCol w:w="480"/>
        <w:gridCol w:w="555"/>
        <w:gridCol w:w="540"/>
        <w:gridCol w:w="510"/>
        <w:gridCol w:w="480"/>
        <w:gridCol w:w="480"/>
        <w:gridCol w:w="555"/>
        <w:gridCol w:w="480"/>
        <w:gridCol w:w="555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74980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(27)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Шаг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00025" cy="1809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>крупный</w:t>
            </w:r>
          </w:p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>мелкий</w:t>
            </w:r>
          </w:p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Диаметр стержня </w:t>
            </w:r>
            <w:r w:rsidR="00160398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80975" cy="2190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(пред. откл. по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66700" cy="1809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)</w:t>
            </w:r>
          </w:p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Длина ввинчиваемого резьбового конца </w:t>
            </w:r>
            <w:r w:rsidR="00160398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23825" cy="2190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(пред. откл. по </w:t>
            </w:r>
            <w:r w:rsidR="0016039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2286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)</w:t>
            </w:r>
          </w:p>
          <w:p w:rsidR="00000000" w:rsidRDefault="0037498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374980">
      <w:pPr>
        <w:ind w:firstLine="450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Размеры, заключенные в скобки, применять не рекомендуется.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Таблица 2 </w:t>
      </w:r>
    </w:p>
    <w:p w:rsidR="00000000" w:rsidRDefault="00374980">
      <w:pPr>
        <w:jc w:val="center"/>
        <w:rPr>
          <w:color w:val="000000"/>
        </w:rPr>
      </w:pPr>
    </w:p>
    <w:p w:rsidR="00000000" w:rsidRDefault="00374980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374980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40"/>
        <w:gridCol w:w="390"/>
        <w:gridCol w:w="390"/>
        <w:gridCol w:w="390"/>
        <w:gridCol w:w="390"/>
        <w:gridCol w:w="390"/>
        <w:gridCol w:w="390"/>
        <w:gridCol w:w="375"/>
        <w:gridCol w:w="390"/>
        <w:gridCol w:w="390"/>
        <w:gridCol w:w="420"/>
        <w:gridCol w:w="390"/>
        <w:gridCol w:w="420"/>
        <w:gridCol w:w="420"/>
        <w:gridCol w:w="420"/>
        <w:gridCol w:w="420"/>
        <w:gridCol w:w="420"/>
        <w:gridCol w:w="465"/>
        <w:gridCol w:w="450"/>
        <w:gridCol w:w="465"/>
        <w:gridCol w:w="4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шпильки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(пред. откл. по </w:t>
            </w:r>
            <w:r w:rsidR="0016039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2286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825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резьбы гаечного конца </w:t>
            </w:r>
            <w:r w:rsidR="0016039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1524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(пред. откл. </w:t>
            </w:r>
            <w:r w:rsidR="00160398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342900" cy="1619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)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 номинальном диаметре резьбы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(27)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(18)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(95)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(105)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(115)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374980">
      <w:pPr>
        <w:ind w:firstLine="450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1. Размеры, заключенные в скобки, применять не рекомендуется.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Знаком Х отмечены шпильки с длиной резьбы гаечного конца </w:t>
      </w:r>
      <w:r w:rsidR="00160398">
        <w:rPr>
          <w:noProof/>
          <w:color w:val="000000"/>
          <w:position w:val="-12"/>
        </w:rPr>
        <w:drawing>
          <wp:inline distT="0" distB="0" distL="0" distR="0">
            <wp:extent cx="111442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шпильки с диаметром резьбы </w:t>
      </w:r>
      <w:r w:rsidR="00160398">
        <w:rPr>
          <w:noProof/>
          <w:color w:val="000000"/>
          <w:position w:val="-6"/>
        </w:rPr>
        <w:drawing>
          <wp:inline distT="0" distB="0" distL="0" distR="0">
            <wp:extent cx="428625" cy="180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мм, с крупным шагом </w:t>
      </w:r>
      <w:r w:rsidR="00160398">
        <w:rPr>
          <w:noProof/>
          <w:color w:val="000000"/>
          <w:position w:val="-4"/>
        </w:rPr>
        <w:drawing>
          <wp:inline distT="0" distB="0" distL="0" distR="0">
            <wp:extent cx="390525" cy="161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мм с пол</w:t>
      </w:r>
      <w:r>
        <w:rPr>
          <w:color w:val="000000"/>
        </w:rPr>
        <w:t xml:space="preserve">ем допуска </w:t>
      </w:r>
      <w:r w:rsidR="00160398">
        <w:rPr>
          <w:noProof/>
          <w:color w:val="000000"/>
          <w:position w:val="-10"/>
        </w:rPr>
        <w:drawing>
          <wp:inline distT="0" distB="0" distL="0" distR="0">
            <wp:extent cx="219075" cy="2000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с длиной </w:t>
      </w:r>
      <w:r w:rsidR="00160398">
        <w:rPr>
          <w:noProof/>
          <w:color w:val="000000"/>
          <w:position w:val="-6"/>
        </w:rPr>
        <w:drawing>
          <wp:inline distT="0" distB="0" distL="0" distR="0">
            <wp:extent cx="466725" cy="180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мм, класса прочности 5.8, без покрытия: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jc w:val="center"/>
        <w:rPr>
          <w:color w:val="000000"/>
        </w:rPr>
      </w:pPr>
      <w:r>
        <w:rPr>
          <w:i/>
          <w:iCs/>
          <w:color w:val="000000"/>
        </w:rPr>
        <w:t>Шпилька M16-</w:t>
      </w:r>
      <w:r w:rsidR="00160398">
        <w:rPr>
          <w:noProof/>
          <w:color w:val="000000"/>
          <w:position w:val="-10"/>
        </w:rPr>
        <w:drawing>
          <wp:inline distT="0" distB="0" distL="0" distR="0">
            <wp:extent cx="219075" cy="2000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x</w:t>
      </w:r>
      <w:r>
        <w:rPr>
          <w:i/>
          <w:iCs/>
          <w:color w:val="000000"/>
        </w:rPr>
        <w:t>120.58 ГОСТ 22035-76</w:t>
      </w:r>
      <w:r>
        <w:rPr>
          <w:color w:val="000000"/>
        </w:rPr>
        <w:t xml:space="preserve"> 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То же, с диаметром стержня, приблизительно равным</w:t>
      </w:r>
      <w:r>
        <w:rPr>
          <w:color w:val="000000"/>
        </w:rPr>
        <w:t xml:space="preserve"> среднему диаметру резьбы, с мелким шагом </w:t>
      </w:r>
      <w:r w:rsidR="00160398">
        <w:rPr>
          <w:noProof/>
          <w:color w:val="000000"/>
          <w:position w:val="-10"/>
        </w:rPr>
        <w:drawing>
          <wp:inline distT="0" distB="0" distL="0" distR="0">
            <wp:extent cx="466725" cy="2000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мм, класса прочности 10.9, из стали марки 40Х, с покрытием 02 толщиной 6 мкм: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jc w:val="center"/>
        <w:rPr>
          <w:color w:val="000000"/>
        </w:rPr>
      </w:pPr>
      <w:r>
        <w:rPr>
          <w:i/>
          <w:iCs/>
          <w:color w:val="000000"/>
        </w:rPr>
        <w:t>Шпилька 2 М16</w:t>
      </w:r>
      <w:r>
        <w:rPr>
          <w:color w:val="000000"/>
        </w:rPr>
        <w:t>х</w:t>
      </w:r>
      <w:r>
        <w:rPr>
          <w:i/>
          <w:iCs/>
          <w:color w:val="000000"/>
        </w:rPr>
        <w:t>1,5-</w:t>
      </w:r>
      <w:r w:rsidR="00160398">
        <w:rPr>
          <w:noProof/>
          <w:color w:val="000000"/>
          <w:position w:val="-10"/>
        </w:rPr>
        <w:drawing>
          <wp:inline distT="0" distB="0" distL="0" distR="0">
            <wp:extent cx="219075" cy="2000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x</w:t>
      </w:r>
      <w:r>
        <w:rPr>
          <w:i/>
          <w:iCs/>
          <w:color w:val="000000"/>
        </w:rPr>
        <w:t>120.109.40X.026 ГОСТ 22035-76</w:t>
      </w:r>
      <w:r>
        <w:rPr>
          <w:color w:val="000000"/>
        </w:rPr>
        <w:t xml:space="preserve"> 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То же, с мелким шагом </w:t>
      </w:r>
      <w:r w:rsidR="00160398">
        <w:rPr>
          <w:noProof/>
          <w:color w:val="000000"/>
          <w:position w:val="-10"/>
        </w:rPr>
        <w:drawing>
          <wp:inline distT="0" distB="0" distL="0" distR="0">
            <wp:extent cx="466725" cy="2000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мм с полем допуска </w:t>
      </w:r>
      <w:r w:rsidR="00160398">
        <w:rPr>
          <w:noProof/>
          <w:color w:val="000000"/>
          <w:position w:val="-10"/>
        </w:rPr>
        <w:drawing>
          <wp:inline distT="0" distB="0" distL="0" distR="0">
            <wp:extent cx="428625" cy="2000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на ввинчиваемом конце, с крупным шагом </w:t>
      </w:r>
      <w:r w:rsidR="00160398">
        <w:rPr>
          <w:noProof/>
          <w:color w:val="000000"/>
          <w:position w:val="-4"/>
        </w:rPr>
        <w:drawing>
          <wp:inline distT="0" distB="0" distL="0" distR="0">
            <wp:extent cx="390525" cy="1619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мм с полем допуска </w:t>
      </w:r>
      <w:r w:rsidR="00160398">
        <w:rPr>
          <w:noProof/>
          <w:color w:val="000000"/>
          <w:position w:val="-10"/>
        </w:rPr>
        <w:drawing>
          <wp:inline distT="0" distB="0" distL="0" distR="0">
            <wp:extent cx="219075" cy="2000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на гаечном конце, класса прочности 6.6, с покрытием 05: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jc w:val="center"/>
        <w:rPr>
          <w:color w:val="000000"/>
        </w:rPr>
      </w:pPr>
      <w:r>
        <w:rPr>
          <w:i/>
          <w:iCs/>
          <w:color w:val="000000"/>
        </w:rPr>
        <w:t>Шпилька М16</w:t>
      </w:r>
      <w:r>
        <w:rPr>
          <w:color w:val="000000"/>
        </w:rPr>
        <w:t>х</w:t>
      </w:r>
      <w:r w:rsidR="00160398">
        <w:rPr>
          <w:noProof/>
          <w:color w:val="000000"/>
          <w:position w:val="-28"/>
        </w:rPr>
        <w:drawing>
          <wp:inline distT="0" distB="0" distL="0" distR="0">
            <wp:extent cx="609600" cy="4191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x</w:t>
      </w:r>
      <w:r>
        <w:rPr>
          <w:i/>
          <w:iCs/>
          <w:color w:val="000000"/>
        </w:rPr>
        <w:t>120.66.05 ГОСТ 22035-76</w:t>
      </w:r>
      <w:r>
        <w:rPr>
          <w:color w:val="000000"/>
        </w:rPr>
        <w:t xml:space="preserve"> 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1, N 2).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3. Резьба - по ГОСТ</w:t>
      </w:r>
      <w:r>
        <w:rPr>
          <w:color w:val="000000"/>
        </w:rPr>
        <w:t xml:space="preserve"> 24705-81, поле допуска </w:t>
      </w:r>
      <w:r w:rsidR="00160398">
        <w:rPr>
          <w:noProof/>
          <w:color w:val="000000"/>
          <w:position w:val="-10"/>
        </w:rPr>
        <w:drawing>
          <wp:inline distT="0" distB="0" distL="0" distR="0">
            <wp:extent cx="219075" cy="2000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по ГОСТ 16093-81. Допускается поле допуска </w:t>
      </w:r>
      <w:r w:rsidR="00160398">
        <w:rPr>
          <w:noProof/>
          <w:color w:val="000000"/>
          <w:position w:val="-6"/>
        </w:rPr>
        <w:drawing>
          <wp:inline distT="0" distB="0" distL="0" distR="0">
            <wp:extent cx="190500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для шпилек, подвергаемых покрытию, повышенной толщины.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1-3. (Измененная редакция, Изм. N 3).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4. Поверхность глад</w:t>
      </w:r>
      <w:r>
        <w:rPr>
          <w:color w:val="000000"/>
        </w:rPr>
        <w:t xml:space="preserve">кой части стержня </w:t>
      </w:r>
      <w:r w:rsidR="00160398">
        <w:rPr>
          <w:noProof/>
          <w:color w:val="000000"/>
          <w:position w:val="-10"/>
        </w:rPr>
        <w:drawing>
          <wp:inline distT="0" distB="0" distL="0" distR="0">
            <wp:extent cx="180975" cy="2190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не обрабатывается при изготовлении шпилек из калиброванного проката.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5. (Исключен, Изм. N 2).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6. Допускается по соглашению между изготовителем и потребителем изготовлять резьбу с натягом по ГОСТ 4608-</w:t>
      </w:r>
      <w:r>
        <w:rPr>
          <w:color w:val="000000"/>
        </w:rPr>
        <w:t xml:space="preserve">81 на ввинчиваемом конце шпильки, с указанием об этом в условном обозначении шпильки; маркировать такие шпильки следует на торце гаечного конца арабскими цифрами, обозначающими сортировочную группу </w:t>
      </w:r>
      <w:r>
        <w:rPr>
          <w:color w:val="000000"/>
        </w:rPr>
        <w:lastRenderedPageBreak/>
        <w:t>резьбы шпильки по ГОСТ 4608-81.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</w:t>
      </w:r>
      <w:r>
        <w:rPr>
          <w:color w:val="000000"/>
        </w:rPr>
        <w:t>. N 3).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7. Технические требования - по ГОСТ 1759-70.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8. Теоретическая масса шпилек дана в справочных приложениях 1 и 2. 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ПРИЛОЖЕНИЕ 1 </w:t>
      </w: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555"/>
        <w:gridCol w:w="555"/>
        <w:gridCol w:w="55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555"/>
        <w:gridCol w:w="555"/>
        <w:gridCol w:w="555"/>
        <w:gridCol w:w="660"/>
        <w:gridCol w:w="660"/>
        <w:gridCol w:w="660"/>
        <w:gridCol w:w="510"/>
        <w:gridCol w:w="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шпиль- ки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мм </w:t>
            </w:r>
          </w:p>
        </w:tc>
        <w:tc>
          <w:tcPr>
            <w:tcW w:w="1227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Теоретическая масса 1000 шт. стальных шпилек</w:t>
            </w:r>
            <w:r>
              <w:rPr>
                <w:color w:val="000000"/>
              </w:rPr>
              <w:t xml:space="preserve">, кг,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крупным шагом резьбы при номинальном диаметре резьбы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мм</w:t>
            </w:r>
          </w:p>
          <w:p w:rsidR="00000000" w:rsidRDefault="00374980">
            <w:pPr>
              <w:jc w:val="center"/>
              <w:rPr>
                <w:color w:val="000000"/>
              </w:rPr>
            </w:pP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(27)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3,153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9,223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2,262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6,719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1,705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3,249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8,273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0,933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2,149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6,792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3,092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8,795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54,93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1,476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72,69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3,302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8,477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81,57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(95)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(105)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363,8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432,9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378,7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450,7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(115)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4,651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6,699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48,86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1182,0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7,253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1341,0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2540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8,363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14,890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8,918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15,880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1121,0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1654,0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1734,0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1814,0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704,4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838,0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1343,0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1974,0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1454,0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1263,0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2294,0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2453,0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2613,0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374980">
      <w:pPr>
        <w:ind w:firstLine="450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Примечание. Для определения массы шпилек, изготовляемых из других материалов, значения массы, указанные в таблице, </w:t>
      </w:r>
      <w:r>
        <w:rPr>
          <w:color w:val="000000"/>
        </w:rPr>
        <w:t>должны быть умножены на коэффициент: 0,356 - для алюминиевого сплава; 0,970 - для бронзы; 1,080 - для латуни.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ПРИЛОЖЕНИЕ 2 </w:t>
      </w:r>
    </w:p>
    <w:p w:rsidR="00000000" w:rsidRDefault="00374980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374980">
      <w:pPr>
        <w:ind w:firstLine="135"/>
        <w:jc w:val="both"/>
        <w:rPr>
          <w:color w:val="000000"/>
        </w:rPr>
      </w:pPr>
    </w:p>
    <w:p w:rsidR="00000000" w:rsidRDefault="00374980">
      <w:pPr>
        <w:ind w:firstLine="31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555"/>
        <w:gridCol w:w="555"/>
        <w:gridCol w:w="55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555"/>
        <w:gridCol w:w="555"/>
        <w:gridCol w:w="555"/>
        <w:gridCol w:w="660"/>
        <w:gridCol w:w="660"/>
        <w:gridCol w:w="660"/>
        <w:gridCol w:w="510"/>
        <w:gridCol w:w="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шпиль- ки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мм </w:t>
            </w:r>
          </w:p>
        </w:tc>
        <w:tc>
          <w:tcPr>
            <w:tcW w:w="1227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шт. стальных шпилек с диаметром </w:t>
            </w:r>
            <w:r>
              <w:rPr>
                <w:color w:val="000000"/>
              </w:rPr>
              <w:t xml:space="preserve">стержня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приблизительно равным среднему диаметру резьбы, кг,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крупным шагом резьбы при номинальном диаметре резьбы </w:t>
            </w:r>
            <w:r w:rsidR="0016039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мм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(27)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0,243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0,421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5,203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10,188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6,262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12,099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1,587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6,967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5,133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73,48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94,20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5,504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77,24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99,15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3,485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5,751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15,919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79,91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102,46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135,3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(42)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8,731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59,64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82,57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105,76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139,4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17,511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86,57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110,72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145,7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186,8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224,7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(48)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2,293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6,741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90,56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115,68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151,9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194,4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6,988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19,103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93,23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118,98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156,1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199,6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239,7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1,773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4,647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20,695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72,57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99,88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127,25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166,5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212,4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254,7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22,287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77,54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106,54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135,51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176,9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225,1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269,7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367,4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8,843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12,787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113,20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143,77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187,3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237,9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284,7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386,7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1,362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13,669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87,48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119,86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152,03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197,7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250,7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299,6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406,1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511,7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14,551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92,45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126,52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160,30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208,1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263,5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425,4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535,3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1,549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15,433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28,655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16,315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30,247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139,84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17,197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(95)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2,974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12,553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33,431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79,99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8,131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35,023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159,81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(105)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8,519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19,843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36,615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58,74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266,47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218,14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(115)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9,293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39,798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94,53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132,21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179,79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5,468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22,488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137,18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234,66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1134,4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4,026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5,909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10,455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16,882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24,252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44,574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71,29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105,44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147,12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199,77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251,19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322,5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404,2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638,1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795,9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1203,2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1713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2345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11,229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18,119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26,016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47,758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76,31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157,06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6,791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50,942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284,24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4,927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7,232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12,778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20,593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29,543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127,26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176,94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239,72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300,76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57,310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134,53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186,88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253,04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317,29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1478,2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60,494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96,39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333,82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426,6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63,677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149,07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279,67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1615,7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66,861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156,34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292,99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366,87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689,2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1684,4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170,89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319,63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399,92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986,1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1222,3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1821,9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1063,5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1317,0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1959,4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1411,8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2096,9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2234,4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3124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4196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2371,9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3312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4443</w:t>
            </w:r>
          </w:p>
          <w:p w:rsidR="00000000" w:rsidRDefault="00374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374980">
      <w:pPr>
        <w:ind w:firstLine="450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Для определения массы шпилек, изготовляем</w:t>
      </w:r>
      <w:r>
        <w:rPr>
          <w:color w:val="000000"/>
        </w:rPr>
        <w:t>ых из других материалов, значения массы, указанные в таблице, должны быть умножены на коэффициент: 0,356 - для алюминиевого сплава; 0,970 - для бронзы; 1,080 - для латуни.</w:t>
      </w: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ind w:firstLine="225"/>
        <w:jc w:val="both"/>
        <w:rPr>
          <w:color w:val="000000"/>
        </w:rPr>
      </w:pPr>
    </w:p>
    <w:p w:rsidR="00000000" w:rsidRDefault="00374980">
      <w:pPr>
        <w:rPr>
          <w:color w:val="000000"/>
        </w:rPr>
      </w:pPr>
      <w:r>
        <w:rPr>
          <w:color w:val="000000"/>
        </w:rPr>
        <w:t>Текст документа сверен по:</w:t>
      </w:r>
    </w:p>
    <w:p w:rsidR="00000000" w:rsidRDefault="00374980">
      <w:pPr>
        <w:rPr>
          <w:color w:val="000000"/>
        </w:rPr>
      </w:pPr>
      <w:r>
        <w:rPr>
          <w:color w:val="000000"/>
        </w:rPr>
        <w:t>официальное издание</w:t>
      </w:r>
    </w:p>
    <w:p w:rsidR="00000000" w:rsidRDefault="00374980">
      <w:pPr>
        <w:rPr>
          <w:color w:val="000000"/>
        </w:rPr>
      </w:pPr>
      <w:r>
        <w:rPr>
          <w:color w:val="000000"/>
        </w:rPr>
        <w:t>Шпильки. Конструкция и размеры.</w:t>
      </w:r>
    </w:p>
    <w:p w:rsidR="00000000" w:rsidRDefault="00374980">
      <w:pPr>
        <w:rPr>
          <w:color w:val="000000"/>
        </w:rPr>
      </w:pPr>
      <w:r>
        <w:rPr>
          <w:color w:val="000000"/>
        </w:rPr>
        <w:t>ГО</w:t>
      </w:r>
      <w:r>
        <w:rPr>
          <w:color w:val="000000"/>
        </w:rPr>
        <w:t>СТ 22032-76-ГОСТ 22043-76: Сб. ГОСТов. -</w:t>
      </w:r>
    </w:p>
    <w:p w:rsidR="00374980" w:rsidRDefault="00374980">
      <w:r>
        <w:rPr>
          <w:color w:val="000000"/>
        </w:rPr>
        <w:t xml:space="preserve">М.: Издательство стандартов, 1987 </w:t>
      </w:r>
    </w:p>
    <w:sectPr w:rsidR="003749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98"/>
    <w:rsid w:val="00160398"/>
    <w:rsid w:val="0037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2019-03-30T11:42:00Z</dcterms:created>
  <dcterms:modified xsi:type="dcterms:W3CDTF">2019-03-30T11:42:00Z</dcterms:modified>
</cp:coreProperties>
</file>