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5DA0">
      <w:pPr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</w:t>
      </w:r>
    </w:p>
    <w:p w:rsidR="00000000" w:rsidRDefault="00855DA0">
      <w:pPr>
        <w:jc w:val="right"/>
        <w:rPr>
          <w:color w:val="000000"/>
        </w:rPr>
      </w:pPr>
      <w:r>
        <w:rPr>
          <w:color w:val="000000"/>
        </w:rPr>
        <w:t>ГОСТ 14229-93</w:t>
      </w:r>
    </w:p>
    <w:p w:rsidR="00000000" w:rsidRDefault="00855DA0">
      <w:pPr>
        <w:jc w:val="right"/>
        <w:rPr>
          <w:color w:val="000000"/>
        </w:rPr>
      </w:pPr>
      <w:r>
        <w:rPr>
          <w:color w:val="000000"/>
        </w:rPr>
        <w:t>(ИСО 8752-87)</w:t>
      </w:r>
    </w:p>
    <w:p w:rsidR="00000000" w:rsidRDefault="00855DA0">
      <w:pPr>
        <w:jc w:val="right"/>
        <w:rPr>
          <w:color w:val="000000"/>
        </w:rPr>
      </w:pPr>
    </w:p>
    <w:p w:rsidR="00000000" w:rsidRDefault="00855DA0">
      <w:pPr>
        <w:jc w:val="right"/>
        <w:rPr>
          <w:color w:val="000000"/>
        </w:rPr>
      </w:pPr>
      <w:r>
        <w:rPr>
          <w:color w:val="000000"/>
        </w:rPr>
        <w:t xml:space="preserve">Группа Г37 </w:t>
      </w:r>
    </w:p>
    <w:p w:rsidR="00000000" w:rsidRDefault="00855DA0">
      <w:pPr>
        <w:jc w:val="center"/>
        <w:rPr>
          <w:color w:val="000000"/>
        </w:rPr>
      </w:pP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>МЕЖГОСУДАРСТВЕННЫЙ СТАНДАРТ</w:t>
      </w:r>
    </w:p>
    <w:p w:rsidR="00000000" w:rsidRDefault="00855DA0">
      <w:pPr>
        <w:pStyle w:val="Heading"/>
        <w:jc w:val="center"/>
        <w:rPr>
          <w:color w:val="000000"/>
        </w:rPr>
      </w:pPr>
    </w:p>
    <w:p w:rsidR="00000000" w:rsidRDefault="00855DA0">
      <w:pPr>
        <w:pStyle w:val="Heading"/>
        <w:jc w:val="center"/>
        <w:rPr>
          <w:color w:val="000000"/>
        </w:rPr>
      </w:pP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ШТИФТЫ ЦИЛИНДРИЧЕСКИЕ ПРУЖИННЫЕ С ПРОРЕЗЬЮ </w:t>
      </w:r>
    </w:p>
    <w:p w:rsidR="00000000" w:rsidRDefault="00855DA0">
      <w:pPr>
        <w:pStyle w:val="Heading"/>
        <w:jc w:val="center"/>
        <w:rPr>
          <w:color w:val="000000"/>
        </w:rPr>
      </w:pP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Технические условия </w:t>
      </w:r>
    </w:p>
    <w:p w:rsidR="00000000" w:rsidRDefault="00855DA0">
      <w:pPr>
        <w:pStyle w:val="Heading"/>
        <w:jc w:val="center"/>
        <w:rPr>
          <w:color w:val="000000"/>
        </w:rPr>
      </w:pP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>Spring-type straight pins, slotted.</w:t>
      </w: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Specifications 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ОКП 16 8000 </w:t>
      </w:r>
    </w:p>
    <w:p w:rsidR="00000000" w:rsidRDefault="00855DA0">
      <w:pPr>
        <w:jc w:val="right"/>
        <w:rPr>
          <w:color w:val="000000"/>
        </w:rPr>
      </w:pPr>
      <w:r>
        <w:rPr>
          <w:color w:val="000000"/>
        </w:rPr>
        <w:t xml:space="preserve">Дата введения 1995-01-01 </w:t>
      </w:r>
    </w:p>
    <w:p w:rsidR="00000000" w:rsidRDefault="00855DA0">
      <w:pPr>
        <w:jc w:val="center"/>
        <w:rPr>
          <w:color w:val="000000"/>
        </w:rPr>
      </w:pPr>
    </w:p>
    <w:p w:rsidR="00000000" w:rsidRDefault="00855DA0">
      <w:pPr>
        <w:jc w:val="center"/>
        <w:rPr>
          <w:color w:val="000000"/>
        </w:rPr>
      </w:pP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>Предислови</w:t>
      </w:r>
      <w:r>
        <w:rPr>
          <w:color w:val="000000"/>
        </w:rPr>
        <w:t>е</w:t>
      </w:r>
    </w:p>
    <w:p w:rsidR="00000000" w:rsidRDefault="00855DA0">
      <w:pPr>
        <w:pStyle w:val="Heading"/>
        <w:jc w:val="center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>1 РАЗРАБОТАН Госстандартом России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>ВНЕСЕН Техническим секретариатом Межгосударственного Совета по стандартизации, метрологии и сертификации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>2 ПРИНЯТ Межгосударственным Советом по стандартизации, метрологии и сертификации 21 октября 1993 г.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>За приняти</w:t>
      </w:r>
      <w:r>
        <w:rPr>
          <w:color w:val="000000"/>
        </w:rPr>
        <w:t>е проголосовали;</w:t>
      </w:r>
    </w:p>
    <w:p w:rsidR="00000000" w:rsidRDefault="00855DA0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45"/>
        <w:gridCol w:w="5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государства </w:t>
            </w: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национального органа по стандартизации</w:t>
            </w:r>
          </w:p>
          <w:p w:rsidR="00000000" w:rsidRDefault="00855DA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Беларусь </w:t>
            </w: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>Белстандарт</w:t>
            </w:r>
          </w:p>
          <w:p w:rsidR="00000000" w:rsidRDefault="00855DA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Кыргызстан </w:t>
            </w:r>
          </w:p>
        </w:tc>
        <w:tc>
          <w:tcPr>
            <w:tcW w:w="59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>Кыргызстандарт</w:t>
            </w:r>
          </w:p>
          <w:p w:rsidR="00000000" w:rsidRDefault="00855DA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Молдова </w:t>
            </w:r>
          </w:p>
        </w:tc>
        <w:tc>
          <w:tcPr>
            <w:tcW w:w="59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>Молдовастандарт</w:t>
            </w:r>
          </w:p>
          <w:p w:rsidR="00000000" w:rsidRDefault="00855DA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 </w:t>
            </w:r>
          </w:p>
        </w:tc>
        <w:tc>
          <w:tcPr>
            <w:tcW w:w="59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>Госстандарт России</w:t>
            </w:r>
          </w:p>
          <w:p w:rsidR="00000000" w:rsidRDefault="00855DA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>Ре</w:t>
            </w:r>
            <w:r>
              <w:rPr>
                <w:color w:val="000000"/>
              </w:rPr>
              <w:t xml:space="preserve">спублика Таджикистан </w:t>
            </w:r>
          </w:p>
        </w:tc>
        <w:tc>
          <w:tcPr>
            <w:tcW w:w="59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>Таджикстандарт</w:t>
            </w:r>
          </w:p>
          <w:p w:rsidR="00000000" w:rsidRDefault="00855DA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Туркменистан </w:t>
            </w:r>
          </w:p>
        </w:tc>
        <w:tc>
          <w:tcPr>
            <w:tcW w:w="59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>Туркменглавгосинспекция</w:t>
            </w:r>
          </w:p>
          <w:p w:rsidR="00000000" w:rsidRDefault="00855DA0">
            <w:pPr>
              <w:rPr>
                <w:color w:val="000000"/>
              </w:rPr>
            </w:pPr>
          </w:p>
        </w:tc>
      </w:tr>
    </w:tbl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>3. Стандарт подготовлен методом прямого применения международного стандарта ИСО 8752-87 "Штифты цилиндрические пружинные с прорезью" и полностью ему соответствует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>4 ВВЕДЕН ВЗ</w:t>
      </w:r>
      <w:r>
        <w:rPr>
          <w:color w:val="000000"/>
        </w:rPr>
        <w:t>АМЕН ГОСТ 14229-78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ИНФОРМАЦИОННЫЕ ДАННЫЕ 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>ССЫЛОЧНЫЕ НОРМАТИВНО-ТЕХНИЧЕСКИЕ ДОКУМЕНТЫ</w:t>
      </w:r>
    </w:p>
    <w:p w:rsidR="00000000" w:rsidRDefault="00855DA0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85"/>
        <w:gridCol w:w="3450"/>
        <w:gridCol w:w="2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Обозначение НТД, на который дана ссылка 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соответствующего международного стандарта</w:t>
            </w:r>
          </w:p>
          <w:p w:rsidR="00000000" w:rsidRDefault="00855DA0">
            <w:pPr>
              <w:jc w:val="center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ГОСТ 17769-83 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ИСО 3269-88 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2, 5</w:t>
            </w:r>
          </w:p>
          <w:p w:rsidR="00000000" w:rsidRDefault="00855DA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ГОСТ Р 50076-92 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>ИСО</w:t>
            </w:r>
            <w:r>
              <w:rPr>
                <w:color w:val="000000"/>
              </w:rPr>
              <w:t xml:space="preserve"> 8749-86 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2, 5</w:t>
            </w:r>
          </w:p>
          <w:p w:rsidR="00000000" w:rsidRDefault="00855DA0">
            <w:pPr>
              <w:jc w:val="center"/>
              <w:rPr>
                <w:color w:val="000000"/>
              </w:rPr>
            </w:pPr>
          </w:p>
        </w:tc>
      </w:tr>
    </w:tbl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jc w:val="center"/>
        <w:rPr>
          <w:color w:val="000000"/>
        </w:rPr>
      </w:pP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1. НАЗНАЧЕНИЕ И ОБЛАСТЬ ПРИМЕНЕНИЯ 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>Настоящий стандарт распространяется на цилиндрические пружинные штифты с прорезью диаметром от 1 до 50 мм.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>Требования настоящего стандарта являются обязательными.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2. ССЫЛКИ 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>ГОСТ 17769 Изде</w:t>
      </w:r>
      <w:r>
        <w:rPr>
          <w:color w:val="000000"/>
        </w:rPr>
        <w:t xml:space="preserve">лия крепежные. Правила приемки. 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>ГОСТ Р 50076 Штифты и штифты насеченные. Испытание на срез.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3. РАЗМЕРЫ 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Тип А. Стандартный пружинный штифт. 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>Тип В. Нефиксирующий пружинный штифт*.</w:t>
      </w: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>________________</w:t>
      </w: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>* См. разд.5 прорезь типа В.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jc w:val="center"/>
        <w:rPr>
          <w:color w:val="000000"/>
        </w:rPr>
      </w:pPr>
      <w:r>
        <w:rPr>
          <w:b/>
          <w:bCs/>
          <w:color w:val="000000"/>
        </w:rPr>
        <w:t>Пружинный штифт номи</w:t>
      </w:r>
      <w:r>
        <w:rPr>
          <w:b/>
          <w:bCs/>
          <w:color w:val="000000"/>
        </w:rPr>
        <w:t>нальным диаметром</w:t>
      </w:r>
      <w:r>
        <w:rPr>
          <w:color w:val="000000"/>
        </w:rPr>
        <w:t xml:space="preserve"> </w:t>
      </w:r>
      <w:r w:rsidR="00355573">
        <w:rPr>
          <w:noProof/>
          <w:color w:val="000000"/>
          <w:position w:val="-10"/>
        </w:rPr>
        <w:drawing>
          <wp:inline distT="0" distB="0" distL="0" distR="0">
            <wp:extent cx="18097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>&lt;12 мм</w:t>
      </w:r>
      <w:r>
        <w:rPr>
          <w:color w:val="000000"/>
        </w:rPr>
        <w:t xml:space="preserve"> </w:t>
      </w:r>
    </w:p>
    <w:p w:rsidR="00000000" w:rsidRDefault="00855DA0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35557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71825" cy="128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5DA0">
      <w:pPr>
        <w:jc w:val="center"/>
        <w:rPr>
          <w:color w:val="000000"/>
        </w:rPr>
      </w:pPr>
    </w:p>
    <w:p w:rsidR="00000000" w:rsidRDefault="00855DA0">
      <w:pPr>
        <w:jc w:val="center"/>
        <w:rPr>
          <w:color w:val="000000"/>
        </w:rPr>
      </w:pPr>
    </w:p>
    <w:p w:rsidR="00000000" w:rsidRDefault="00855DA0">
      <w:pPr>
        <w:jc w:val="center"/>
        <w:rPr>
          <w:color w:val="000000"/>
        </w:rPr>
      </w:pPr>
    </w:p>
    <w:p w:rsidR="00000000" w:rsidRDefault="00855DA0">
      <w:pPr>
        <w:jc w:val="center"/>
        <w:rPr>
          <w:color w:val="000000"/>
        </w:rPr>
      </w:pPr>
      <w:r>
        <w:rPr>
          <w:b/>
          <w:bCs/>
          <w:color w:val="000000"/>
        </w:rPr>
        <w:t>Пружинный штифт номинальным диаметром</w:t>
      </w:r>
      <w:r>
        <w:rPr>
          <w:color w:val="000000"/>
        </w:rPr>
        <w:t xml:space="preserve"> </w:t>
      </w:r>
      <w:r w:rsidR="00355573">
        <w:rPr>
          <w:noProof/>
          <w:color w:val="000000"/>
          <w:position w:val="-10"/>
        </w:rPr>
        <w:drawing>
          <wp:inline distT="0" distB="0" distL="0" distR="0">
            <wp:extent cx="18097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>&gt;12 мм</w:t>
      </w:r>
    </w:p>
    <w:p w:rsidR="00000000" w:rsidRDefault="00855DA0">
      <w:pPr>
        <w:jc w:val="center"/>
        <w:rPr>
          <w:color w:val="000000"/>
        </w:rPr>
      </w:pPr>
    </w:p>
    <w:p w:rsidR="00000000" w:rsidRDefault="0035557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62150" cy="1219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5DA0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855DA0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855DA0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Таблица 1 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jc w:val="center"/>
        <w:rPr>
          <w:color w:val="000000"/>
        </w:rPr>
      </w:pPr>
      <w:r>
        <w:rPr>
          <w:color w:val="000000"/>
        </w:rPr>
        <w:t xml:space="preserve">мм </w:t>
      </w:r>
    </w:p>
    <w:p w:rsidR="00000000" w:rsidRDefault="00855DA0">
      <w:pPr>
        <w:jc w:val="center"/>
        <w:rPr>
          <w:color w:val="000000"/>
        </w:rPr>
      </w:pPr>
    </w:p>
    <w:p w:rsidR="00000000" w:rsidRDefault="00355573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353300" cy="8086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5DA0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_____________________ </w:t>
      </w: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* При номинальной длине </w:t>
      </w:r>
      <w:r w:rsidR="00355573">
        <w:rPr>
          <w:noProof/>
          <w:color w:val="000000"/>
        </w:rPr>
        <w:drawing>
          <wp:inline distT="0" distB="0" distL="0" distR="0">
            <wp:extent cx="85725" cy="180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св. 200 мм увеличение ее происходит ступенчато по 20 мм.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rPr>
          <w:color w:val="000000"/>
        </w:rPr>
      </w:pPr>
      <w:r>
        <w:rPr>
          <w:color w:val="000000"/>
        </w:rPr>
        <w:t xml:space="preserve">     ** Брак оригинала. - Примечание "КОДЕКС".</w:t>
      </w:r>
    </w:p>
    <w:p w:rsidR="00000000" w:rsidRDefault="00855DA0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855DA0">
      <w:pPr>
        <w:jc w:val="right"/>
        <w:rPr>
          <w:color w:val="000000"/>
        </w:rPr>
      </w:pPr>
      <w:r>
        <w:rPr>
          <w:color w:val="000000"/>
        </w:rPr>
        <w:t xml:space="preserve">Продолжение табл.1 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jc w:val="center"/>
        <w:rPr>
          <w:color w:val="000000"/>
        </w:rPr>
      </w:pPr>
      <w:r>
        <w:rPr>
          <w:color w:val="000000"/>
        </w:rPr>
        <w:t xml:space="preserve">мм </w:t>
      </w:r>
    </w:p>
    <w:p w:rsidR="00000000" w:rsidRDefault="00855DA0">
      <w:pPr>
        <w:jc w:val="center"/>
        <w:rPr>
          <w:color w:val="000000"/>
        </w:rPr>
      </w:pPr>
    </w:p>
    <w:p w:rsidR="00000000" w:rsidRDefault="00355573">
      <w:pPr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7296150" cy="8553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5DA0">
      <w:pPr>
        <w:ind w:firstLine="450"/>
        <w:jc w:val="both"/>
        <w:rPr>
          <w:color w:val="000000"/>
        </w:rPr>
      </w:pPr>
    </w:p>
    <w:p w:rsidR="00000000" w:rsidRDefault="00855DA0">
      <w:pPr>
        <w:ind w:firstLine="450"/>
        <w:jc w:val="both"/>
        <w:rPr>
          <w:color w:val="000000"/>
        </w:rPr>
      </w:pPr>
    </w:p>
    <w:p w:rsidR="00000000" w:rsidRDefault="00855DA0">
      <w:pPr>
        <w:jc w:val="center"/>
        <w:rPr>
          <w:color w:val="000000"/>
        </w:rPr>
      </w:pP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4. ПРИМЕНЕНИЕ 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Отверстие под штифт устанавливают равным номинальному диаметру штифта </w:t>
      </w:r>
      <w:r w:rsidR="00355573">
        <w:rPr>
          <w:noProof/>
          <w:color w:val="000000"/>
          <w:position w:val="-10"/>
        </w:rPr>
        <w:drawing>
          <wp:inline distT="0" distB="0" distL="0" distR="0">
            <wp:extent cx="18097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 Предельное отклонение отверстия Н12. При установлении в минимальное допустимое отверстие пр</w:t>
      </w:r>
      <w:r>
        <w:rPr>
          <w:color w:val="000000"/>
        </w:rPr>
        <w:t>орезь у штифтов типов А и В не должна полностью закрываться.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5. ТЕХНИЧЕСКИЕ ТРЕБОВАНИЯ </w:t>
      </w:r>
    </w:p>
    <w:p w:rsidR="00000000" w:rsidRDefault="00855DA0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65"/>
        <w:gridCol w:w="1035"/>
        <w:gridCol w:w="2970"/>
        <w:gridCol w:w="285"/>
        <w:gridCol w:w="4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>Прорезь</w:t>
            </w:r>
          </w:p>
          <w:p w:rsidR="00000000" w:rsidRDefault="00855DA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А 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Конфигурацию и ширину прорези устанавливает изготовитель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В 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Конфигурацию и ширину прорези, не гарантирующей фиксацию штифта в отверстии, уста</w:t>
            </w:r>
            <w:r>
              <w:rPr>
                <w:color w:val="000000"/>
              </w:rPr>
              <w:t>навливают по согласованию между потребителем и изготовителем</w:t>
            </w:r>
          </w:p>
          <w:p w:rsidR="00000000" w:rsidRDefault="00855DA0">
            <w:pPr>
              <w:jc w:val="both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Материал 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Сталь по выбору изготовителя:</w:t>
            </w:r>
          </w:p>
          <w:p w:rsidR="00000000" w:rsidRDefault="00855DA0">
            <w:pPr>
              <w:jc w:val="both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55D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любая углеродистая сталь с содержанием: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5DA0">
            <w:pPr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855D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или кремнемарганцевая сталь с содержанием:</w:t>
            </w:r>
          </w:p>
          <w:p w:rsidR="00000000" w:rsidRDefault="00855DA0">
            <w:pPr>
              <w:jc w:val="both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55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55573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23825" cy="1524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0,65%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5DA0">
            <w:pPr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855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355573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23825" cy="1524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0,5%</w:t>
            </w:r>
          </w:p>
          <w:p w:rsidR="00000000" w:rsidRDefault="00855DA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55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Mn</w:t>
            </w:r>
            <w:r w:rsidR="00355573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23825" cy="1524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0,5%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5DA0">
            <w:pPr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855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</w:t>
            </w:r>
            <w:r w:rsidR="00355573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23825" cy="1524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1,5%</w:t>
            </w:r>
          </w:p>
          <w:p w:rsidR="00000000" w:rsidRDefault="00855DA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55DA0">
            <w:pPr>
              <w:rPr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5DA0">
            <w:pPr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855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Mn</w:t>
            </w:r>
            <w:r w:rsidR="00355573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23825" cy="1524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0,7%</w:t>
            </w:r>
          </w:p>
          <w:p w:rsidR="00000000" w:rsidRDefault="00855DA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55D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закаленная и отпущенная до твердости по Виккерсу 420-520 HV или закаленная </w:t>
            </w:r>
            <w:r>
              <w:rPr>
                <w:color w:val="000000"/>
              </w:rPr>
              <w:t>на аустенит до твердости 500-560 HV</w:t>
            </w:r>
          </w:p>
          <w:p w:rsidR="00000000" w:rsidRDefault="00855DA0">
            <w:pPr>
              <w:jc w:val="both"/>
              <w:rPr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5DA0">
            <w:pPr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855D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закаленная и отпущенная до твердости по Виккерсу 420-500 HV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</w:p>
        </w:tc>
        <w:tc>
          <w:tcPr>
            <w:tcW w:w="733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материалы - по согласованию между потребителем и изготовителем</w:t>
            </w:r>
          </w:p>
          <w:p w:rsidR="00000000" w:rsidRDefault="00855DA0">
            <w:pPr>
              <w:jc w:val="both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Покрытие 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Штифты следует изготавливать без покрытия. Наличие покрытия - по согласов</w:t>
            </w:r>
            <w:r>
              <w:rPr>
                <w:color w:val="000000"/>
              </w:rPr>
              <w:t xml:space="preserve">анию между потребителем и изготовителем. Водородная хрупкость не допускается. </w:t>
            </w:r>
          </w:p>
          <w:p w:rsidR="00000000" w:rsidRDefault="00855DA0">
            <w:pPr>
              <w:jc w:val="both"/>
              <w:rPr>
                <w:color w:val="000000"/>
              </w:rPr>
            </w:pPr>
          </w:p>
          <w:p w:rsidR="00000000" w:rsidRDefault="00855D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Допуски на размеры штифтов действительны до нанесения на них покрытия</w:t>
            </w:r>
          </w:p>
          <w:p w:rsidR="00000000" w:rsidRDefault="00855DA0">
            <w:pPr>
              <w:jc w:val="both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>Качество поверхности</w:t>
            </w:r>
          </w:p>
          <w:p w:rsidR="00000000" w:rsidRDefault="00855DA0">
            <w:pPr>
              <w:rPr>
                <w:color w:val="000000"/>
              </w:rPr>
            </w:pP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поверхности штифтов не допускаются заусенцы, трещины, окалина, коррозия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>Испыт</w:t>
            </w:r>
            <w:r>
              <w:rPr>
                <w:color w:val="000000"/>
              </w:rPr>
              <w:t xml:space="preserve">ание на срез 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>По ГОСТ Р 50076</w:t>
            </w:r>
          </w:p>
          <w:p w:rsidR="00000000" w:rsidRDefault="00855DA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Приемка 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5DA0">
            <w:pPr>
              <w:rPr>
                <w:color w:val="000000"/>
              </w:rPr>
            </w:pPr>
            <w:r>
              <w:rPr>
                <w:color w:val="000000"/>
              </w:rPr>
              <w:t>По ГОСТ 17769</w:t>
            </w:r>
          </w:p>
          <w:p w:rsidR="00000000" w:rsidRDefault="00855DA0">
            <w:pPr>
              <w:rPr>
                <w:color w:val="000000"/>
              </w:rPr>
            </w:pPr>
          </w:p>
        </w:tc>
      </w:tr>
    </w:tbl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855DA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6. ОБОЗНАЧЕНИЕ 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Пример условного обозначения штифта цилиндрического пружинного с прорезью, типа А, номинальным диаметром </w:t>
      </w:r>
      <w:r w:rsidR="00355573">
        <w:rPr>
          <w:noProof/>
          <w:color w:val="000000"/>
          <w:position w:val="-10"/>
        </w:rPr>
        <w:drawing>
          <wp:inline distT="0" distB="0" distL="0" distR="0">
            <wp:extent cx="304800" cy="2190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6 мм, номинальной длиной </w:t>
      </w:r>
      <w:r w:rsidR="00355573">
        <w:rPr>
          <w:noProof/>
          <w:color w:val="000000"/>
          <w:position w:val="-6"/>
        </w:rPr>
        <w:drawing>
          <wp:inline distT="0" distB="0" distL="0" distR="0">
            <wp:extent cx="219075" cy="1809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30 мм, из стали марки 60C2: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jc w:val="center"/>
        <w:rPr>
          <w:color w:val="000000"/>
        </w:rPr>
      </w:pPr>
      <w:r>
        <w:rPr>
          <w:color w:val="000000"/>
        </w:rPr>
        <w:t xml:space="preserve">Штифт А.6х30.60С2 ГОСТ 14229-93 </w:t>
      </w: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>Текст документа сверен по:</w:t>
      </w:r>
    </w:p>
    <w:p w:rsidR="00000000" w:rsidRDefault="00855DA0">
      <w:pPr>
        <w:ind w:firstLine="225"/>
        <w:jc w:val="both"/>
        <w:rPr>
          <w:color w:val="000000"/>
        </w:rPr>
      </w:pPr>
      <w:r>
        <w:rPr>
          <w:color w:val="000000"/>
        </w:rPr>
        <w:t>официальное издание</w:t>
      </w:r>
    </w:p>
    <w:p w:rsidR="00855DA0" w:rsidRDefault="00855DA0">
      <w:pPr>
        <w:ind w:firstLine="225"/>
        <w:jc w:val="both"/>
      </w:pPr>
      <w:r>
        <w:rPr>
          <w:color w:val="000000"/>
        </w:rPr>
        <w:t xml:space="preserve">М.: Издательство стандартов, 1994 </w:t>
      </w:r>
    </w:p>
    <w:sectPr w:rsidR="00855D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73"/>
    <w:rsid w:val="00355573"/>
    <w:rsid w:val="0085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2019-04-09T16:05:00Z</dcterms:created>
  <dcterms:modified xsi:type="dcterms:W3CDTF">2019-04-09T16:05:00Z</dcterms:modified>
</cp:coreProperties>
</file>