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22E2">
      <w:pPr>
        <w:jc w:val="right"/>
        <w:rPr>
          <w:color w:val="000000"/>
        </w:rPr>
      </w:pPr>
      <w:r>
        <w:rPr>
          <w:color w:val="000000"/>
        </w:rPr>
        <w:t xml:space="preserve">          </w:t>
      </w:r>
    </w:p>
    <w:p w:rsidR="00000000" w:rsidRDefault="004722E2">
      <w:pPr>
        <w:jc w:val="right"/>
        <w:rPr>
          <w:color w:val="000000"/>
        </w:rPr>
      </w:pPr>
      <w:r>
        <w:rPr>
          <w:color w:val="000000"/>
        </w:rPr>
        <w:t xml:space="preserve">     ГОСТ 14725-69</w:t>
      </w:r>
    </w:p>
    <w:p w:rsidR="00000000" w:rsidRDefault="004722E2">
      <w:pPr>
        <w:jc w:val="right"/>
        <w:rPr>
          <w:color w:val="000000"/>
        </w:rPr>
      </w:pPr>
    </w:p>
    <w:p w:rsidR="00000000" w:rsidRDefault="004722E2">
      <w:pPr>
        <w:jc w:val="right"/>
        <w:rPr>
          <w:color w:val="000000"/>
        </w:rPr>
      </w:pPr>
      <w:r>
        <w:rPr>
          <w:color w:val="000000"/>
        </w:rPr>
        <w:t xml:space="preserve">Группа Г27 </w:t>
      </w:r>
    </w:p>
    <w:p w:rsidR="00000000" w:rsidRDefault="004722E2">
      <w:pPr>
        <w:jc w:val="right"/>
        <w:rPr>
          <w:color w:val="000000"/>
        </w:rPr>
      </w:pPr>
      <w:r>
        <w:rPr>
          <w:color w:val="000000"/>
        </w:rPr>
        <w:t xml:space="preserve">7002-0640 </w:t>
      </w:r>
    </w:p>
    <w:p w:rsidR="00000000" w:rsidRDefault="004722E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722E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722E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МЕЖГОСУДАРСТВЕННЫЙ СТАНДАРТ</w:t>
      </w:r>
    </w:p>
    <w:p w:rsidR="00000000" w:rsidRDefault="004722E2">
      <w:pPr>
        <w:pStyle w:val="Heading"/>
        <w:jc w:val="center"/>
        <w:rPr>
          <w:color w:val="000000"/>
        </w:rPr>
      </w:pPr>
    </w:p>
    <w:p w:rsidR="00000000" w:rsidRDefault="004722E2">
      <w:pPr>
        <w:pStyle w:val="Heading"/>
        <w:jc w:val="center"/>
        <w:rPr>
          <w:color w:val="000000"/>
        </w:rPr>
      </w:pPr>
    </w:p>
    <w:p w:rsidR="00000000" w:rsidRDefault="004722E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БОЛТЫ ОТКИДНЫЕ С ТРАПЕЦЕИДАЛЬНОЙ РЕЗЬБОЙ</w:t>
      </w:r>
    </w:p>
    <w:p w:rsidR="00000000" w:rsidRDefault="004722E2">
      <w:pPr>
        <w:pStyle w:val="Heading"/>
        <w:jc w:val="center"/>
        <w:rPr>
          <w:color w:val="000000"/>
        </w:rPr>
      </w:pPr>
    </w:p>
    <w:p w:rsidR="00000000" w:rsidRPr="006E141B" w:rsidRDefault="004722E2">
      <w:pPr>
        <w:pStyle w:val="Heading"/>
        <w:jc w:val="center"/>
        <w:rPr>
          <w:color w:val="000000"/>
          <w:lang w:val="en-US"/>
        </w:rPr>
      </w:pPr>
      <w:r>
        <w:rPr>
          <w:color w:val="000000"/>
        </w:rPr>
        <w:t>Конструкция</w:t>
      </w:r>
    </w:p>
    <w:p w:rsidR="00000000" w:rsidRPr="006E141B" w:rsidRDefault="004722E2">
      <w:pPr>
        <w:pStyle w:val="Heading"/>
        <w:jc w:val="center"/>
        <w:rPr>
          <w:color w:val="000000"/>
          <w:lang w:val="en-US"/>
        </w:rPr>
      </w:pPr>
    </w:p>
    <w:p w:rsidR="00000000" w:rsidRDefault="004722E2">
      <w:pPr>
        <w:pStyle w:val="Heading"/>
        <w:jc w:val="center"/>
        <w:rPr>
          <w:color w:val="000000"/>
        </w:rPr>
      </w:pPr>
      <w:r w:rsidRPr="006E141B">
        <w:rPr>
          <w:color w:val="000000"/>
          <w:lang w:val="en-US"/>
        </w:rPr>
        <w:t xml:space="preserve">Eye bolts with acme-thread. </w:t>
      </w:r>
      <w:proofErr w:type="spellStart"/>
      <w:r>
        <w:rPr>
          <w:color w:val="000000"/>
        </w:rPr>
        <w:t>Design</w:t>
      </w:r>
      <w:proofErr w:type="spellEnd"/>
      <w:r>
        <w:rPr>
          <w:color w:val="000000"/>
        </w:rPr>
        <w:t xml:space="preserve"> </w:t>
      </w:r>
    </w:p>
    <w:p w:rsidR="00000000" w:rsidRDefault="004722E2">
      <w:pPr>
        <w:jc w:val="both"/>
        <w:rPr>
          <w:color w:val="000000"/>
        </w:rPr>
      </w:pPr>
    </w:p>
    <w:p w:rsidR="00000000" w:rsidRDefault="004722E2">
      <w:pPr>
        <w:jc w:val="both"/>
        <w:rPr>
          <w:color w:val="000000"/>
        </w:rPr>
      </w:pPr>
    </w:p>
    <w:p w:rsidR="00000000" w:rsidRDefault="004722E2">
      <w:pPr>
        <w:jc w:val="both"/>
        <w:rPr>
          <w:color w:val="000000"/>
        </w:rPr>
      </w:pPr>
      <w:r>
        <w:rPr>
          <w:color w:val="000000"/>
        </w:rPr>
        <w:t xml:space="preserve">МКС 25.060.99 </w:t>
      </w:r>
    </w:p>
    <w:p w:rsidR="00000000" w:rsidRDefault="004722E2">
      <w:pPr>
        <w:jc w:val="right"/>
        <w:rPr>
          <w:color w:val="000000"/>
        </w:rPr>
      </w:pPr>
      <w:r>
        <w:rPr>
          <w:color w:val="000000"/>
        </w:rPr>
        <w:t xml:space="preserve">Дата введения 1970-07-01 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70"/>
        <w:jc w:val="both"/>
        <w:rPr>
          <w:color w:val="000000"/>
        </w:rPr>
      </w:pPr>
      <w:r>
        <w:rPr>
          <w:color w:val="000000"/>
        </w:rPr>
        <w:t>Постановлением Комитет</w:t>
      </w:r>
      <w:r>
        <w:rPr>
          <w:color w:val="000000"/>
        </w:rPr>
        <w:t>а стандартов, мер и измерительных приборов при Совете Министров СССР от 13 июня 1969 г. N 680 дата введения установлена 01.07.70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Ограничение срока действия снято Постановлением Госстандарта СССР от 20.04.89 N 1027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ИЗДАНИЕ (январь 2005 г.) с Изменениями N</w:t>
      </w:r>
      <w:r>
        <w:rPr>
          <w:color w:val="000000"/>
        </w:rPr>
        <w:t xml:space="preserve"> 1, 2, утвержденными в июне 1980 г., апреле 1989 г. (ИУС 9-80, 7-89).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распространяется на откидные болты с трапецеидальной резьбой, предназначенные для станочных приспособлений.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Конструкция и размеры болтов должны соответствовать </w:t>
      </w:r>
      <w:proofErr w:type="gramStart"/>
      <w:r>
        <w:rPr>
          <w:color w:val="000000"/>
        </w:rPr>
        <w:t>у</w:t>
      </w:r>
      <w:r>
        <w:rPr>
          <w:color w:val="000000"/>
        </w:rPr>
        <w:t>казанным</w:t>
      </w:r>
      <w:proofErr w:type="gramEnd"/>
      <w:r>
        <w:rPr>
          <w:color w:val="000000"/>
        </w:rPr>
        <w:t xml:space="preserve"> на чертеже и в таблице.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70"/>
        <w:jc w:val="both"/>
        <w:rPr>
          <w:color w:val="000000"/>
        </w:rPr>
      </w:pPr>
    </w:p>
    <w:p w:rsidR="00000000" w:rsidRDefault="006E141B">
      <w:pPr>
        <w:ind w:firstLine="270"/>
        <w:jc w:val="center"/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>
            <wp:extent cx="35433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4722E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722E2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4722E2">
      <w:pPr>
        <w:jc w:val="center"/>
        <w:rPr>
          <w:color w:val="000000"/>
        </w:rPr>
      </w:pPr>
      <w:r>
        <w:rPr>
          <w:color w:val="000000"/>
        </w:rPr>
        <w:t xml:space="preserve">Размеры в </w:t>
      </w:r>
      <w:proofErr w:type="gramStart"/>
      <w:r>
        <w:rPr>
          <w:color w:val="000000"/>
        </w:rPr>
        <w:t>мм</w:t>
      </w:r>
      <w:proofErr w:type="gramEnd"/>
      <w:r>
        <w:rPr>
          <w:color w:val="000000"/>
        </w:rPr>
        <w:t xml:space="preserve"> </w:t>
      </w:r>
    </w:p>
    <w:p w:rsidR="00000000" w:rsidRDefault="004722E2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0"/>
        <w:gridCol w:w="840"/>
        <w:gridCol w:w="600"/>
        <w:gridCol w:w="825"/>
        <w:gridCol w:w="705"/>
        <w:gridCol w:w="570"/>
        <w:gridCol w:w="570"/>
        <w:gridCol w:w="555"/>
        <w:gridCol w:w="570"/>
        <w:gridCol w:w="570"/>
        <w:gridCol w:w="705"/>
        <w:gridCol w:w="495"/>
        <w:gridCol w:w="495"/>
        <w:gridCol w:w="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Обозначе</w:t>
            </w:r>
            <w:proofErr w:type="spellEnd"/>
            <w:r>
              <w:rPr>
                <w:color w:val="000000"/>
              </w:rPr>
              <w:t>-</w:t>
            </w:r>
          </w:p>
          <w:p w:rsidR="00000000" w:rsidRDefault="004722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  <w:r>
              <w:rPr>
                <w:color w:val="000000"/>
              </w:rPr>
              <w:t xml:space="preserve"> болтов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Приме-</w:t>
            </w:r>
          </w:p>
          <w:p w:rsidR="00000000" w:rsidRDefault="004722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няе</w:t>
            </w:r>
            <w:proofErr w:type="spellEnd"/>
            <w:r>
              <w:rPr>
                <w:color w:val="000000"/>
              </w:rPr>
              <w:t>-</w:t>
            </w:r>
          </w:p>
          <w:p w:rsidR="00000000" w:rsidRDefault="004722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E141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6E141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5725" cy="180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E141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192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E141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09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E141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90500" cy="219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D11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E141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d11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E141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24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 сбега </w:t>
            </w:r>
            <w:r w:rsidR="006E141B"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2382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не более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E141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238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6E141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42875" cy="1619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22E2">
              <w:rPr>
                <w:color w:val="000000"/>
              </w:rPr>
              <w:t>*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Масса,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 xml:space="preserve"> </w:t>
            </w:r>
            <w:r w:rsidR="006E141B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238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Номин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ткл</w:t>
            </w:r>
            <w:proofErr w:type="spellEnd"/>
            <w:r>
              <w:rPr>
                <w:color w:val="000000"/>
              </w:rPr>
              <w:t>.</w:t>
            </w: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7002-0641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</w:t>
            </w:r>
            <w:proofErr w:type="spellEnd"/>
          </w:p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E141B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14300" cy="1238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±1,8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7002-0642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7002-0643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7002-0644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7002-0645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7002-0646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7002-0647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±2,0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7002-0648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7002-0649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</w:t>
            </w:r>
            <w:proofErr w:type="spellEnd"/>
          </w:p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141B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14300" cy="1238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±1,8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7002-0653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7002-0655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>
              <w:rPr>
                <w:color w:val="000000"/>
              </w:rPr>
              <w:t xml:space="preserve">2,0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7002-0659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±2,5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</w:t>
            </w:r>
            <w:proofErr w:type="spellEnd"/>
          </w:p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E141B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14300" cy="1238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±1,8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7002-0663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±2,0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7002-0665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±2,5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7002-0669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7002-0670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7002-0671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</w:t>
            </w:r>
            <w:proofErr w:type="spellEnd"/>
          </w:p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E141B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14300" cy="1238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±1,8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7002-0672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±2,0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7002-0673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7002-0674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7002-0675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7002-0676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±2,5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7002-0677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7002-0678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7002-0679 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±3,0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</w:p>
          <w:p w:rsidR="00000000" w:rsidRDefault="004722E2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472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1,905 </w:t>
            </w:r>
          </w:p>
        </w:tc>
      </w:tr>
    </w:tbl>
    <w:p w:rsidR="00000000" w:rsidRDefault="004722E2">
      <w:pPr>
        <w:jc w:val="both"/>
        <w:rPr>
          <w:color w:val="000000"/>
        </w:rPr>
      </w:pPr>
      <w:r>
        <w:rPr>
          <w:color w:val="000000"/>
        </w:rPr>
        <w:t>________________</w:t>
      </w: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* Допускаемое сме</w:t>
      </w:r>
      <w:r>
        <w:rPr>
          <w:color w:val="000000"/>
        </w:rPr>
        <w:t>щение оси головки относительно оси стержня.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откидного болта с трапецеидальной резьбой размерами </w:t>
      </w:r>
      <w:r w:rsidR="006E141B">
        <w:rPr>
          <w:noProof/>
          <w:color w:val="000000"/>
          <w:position w:val="-6"/>
        </w:rPr>
        <w:drawing>
          <wp:inline distT="0" distB="0" distL="0" distR="0">
            <wp:extent cx="266700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</w:rPr>
        <w:t>Tr</w:t>
      </w:r>
      <w:proofErr w:type="spellEnd"/>
      <w:r>
        <w:rPr>
          <w:color w:val="000000"/>
        </w:rPr>
        <w:t xml:space="preserve"> 16</w:t>
      </w:r>
      <w:r w:rsidR="006E141B">
        <w:rPr>
          <w:noProof/>
          <w:color w:val="000000"/>
          <w:position w:val="-1"/>
        </w:rPr>
        <w:drawing>
          <wp:inline distT="0" distB="0" distL="0" distR="0">
            <wp:extent cx="114300" cy="1238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4, </w:t>
      </w:r>
      <w:r w:rsidR="006E141B">
        <w:rPr>
          <w:noProof/>
          <w:color w:val="000000"/>
          <w:position w:val="-6"/>
        </w:rPr>
        <w:drawing>
          <wp:inline distT="0" distB="0" distL="0" distR="0">
            <wp:extent cx="219075" cy="180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70 мм: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jc w:val="center"/>
        <w:rPr>
          <w:color w:val="000000"/>
        </w:rPr>
      </w:pPr>
      <w:r>
        <w:rPr>
          <w:i/>
          <w:iCs/>
          <w:color w:val="000000"/>
        </w:rPr>
        <w:t>Болт 70</w:t>
      </w:r>
      <w:r>
        <w:rPr>
          <w:i/>
          <w:iCs/>
          <w:color w:val="000000"/>
        </w:rPr>
        <w:t>02-0641 ГОСТ 14725-69</w:t>
      </w:r>
      <w:r>
        <w:rPr>
          <w:color w:val="000000"/>
        </w:rPr>
        <w:t xml:space="preserve"> 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(Измененная редакция, Изм.</w:t>
      </w:r>
      <w:proofErr w:type="gramEnd"/>
      <w:r>
        <w:rPr>
          <w:color w:val="000000"/>
        </w:rPr>
        <w:t xml:space="preserve"> N 1, 2).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2. Материал - сталь марки 45 по ГОСТ 1050-88. Допускается замена на сталь других марок с механическими свойствами не ниже, чем у стали марки 45.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Твердость - 33 </w:t>
      </w:r>
      <w:r>
        <w:rPr>
          <w:rFonts w:ascii="Courier New" w:hAnsi="Courier New" w:cs="Courier New"/>
          <w:color w:val="000000"/>
        </w:rPr>
        <w:t>+</w:t>
      </w:r>
      <w:r>
        <w:rPr>
          <w:color w:val="000000"/>
        </w:rPr>
        <w:t xml:space="preserve"> 38 HRC.</w:t>
      </w: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4. Неуказанные предел</w:t>
      </w:r>
      <w:r>
        <w:rPr>
          <w:color w:val="000000"/>
        </w:rPr>
        <w:t xml:space="preserve">ьные отклонения размеров: h14, </w:t>
      </w:r>
      <w:r w:rsidR="006E141B">
        <w:rPr>
          <w:noProof/>
          <w:color w:val="000000"/>
          <w:position w:val="-24"/>
        </w:rPr>
        <w:drawing>
          <wp:inline distT="0" distB="0" distL="0" distR="0">
            <wp:extent cx="333375" cy="409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(Измененная редакция, Изм.</w:t>
      </w:r>
      <w:proofErr w:type="gramEnd"/>
      <w:r>
        <w:rPr>
          <w:color w:val="000000"/>
        </w:rPr>
        <w:t xml:space="preserve"> N 2).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5. Предельные отклонения от перпендикулярности оси отверстия головки к оси стержня болта - по 12-й степени точности ГОСТ 24643-81.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6. Резьба трапецеида</w:t>
      </w:r>
      <w:r>
        <w:rPr>
          <w:color w:val="000000"/>
        </w:rPr>
        <w:t xml:space="preserve">льная - по ГОСТ 24738-81. Поле допуска резьбы - 8е по ГОСТ 9562-81. 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(Измененная редакция, Изм.</w:t>
      </w:r>
      <w:proofErr w:type="gramEnd"/>
      <w:r>
        <w:rPr>
          <w:color w:val="000000"/>
        </w:rPr>
        <w:t xml:space="preserve"> N 2).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7. Размеры фасок для резьбы - по ГОСТ 10549-80.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(Исключен, Изм.</w:t>
      </w:r>
      <w:proofErr w:type="gramEnd"/>
      <w:r>
        <w:rPr>
          <w:color w:val="000000"/>
        </w:rPr>
        <w:t xml:space="preserve"> N 1).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9. Покрытие - Хим. </w:t>
      </w:r>
      <w:proofErr w:type="spellStart"/>
      <w:r>
        <w:rPr>
          <w:color w:val="000000"/>
        </w:rPr>
        <w:t>Окс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прм</w:t>
      </w:r>
      <w:proofErr w:type="spellEnd"/>
      <w:r>
        <w:rPr>
          <w:color w:val="000000"/>
        </w:rPr>
        <w:t xml:space="preserve"> (обозначение покрытия - по ГОСТ 9.306-85). По сог</w:t>
      </w:r>
      <w:r>
        <w:rPr>
          <w:color w:val="000000"/>
        </w:rPr>
        <w:t>лашению с потребителем допускается применение других видов защитных покрытий.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10. Остальные технические требования - по ГОСТ 1759.0-87.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  <w:r>
        <w:rPr>
          <w:color w:val="000000"/>
        </w:rPr>
        <w:t>11. Маркировать: наименование изделия, его обозначение, обозначение настоящего стандарта и товарный знак предприятия-и</w:t>
      </w:r>
      <w:r>
        <w:rPr>
          <w:color w:val="000000"/>
        </w:rPr>
        <w:t>зготовителя. Маркировку нанести на тару или упаковку для партии болтов одного типоразмера.</w:t>
      </w: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</w:p>
    <w:p w:rsidR="00000000" w:rsidRDefault="004722E2">
      <w:pPr>
        <w:ind w:firstLine="225"/>
        <w:jc w:val="both"/>
        <w:rPr>
          <w:color w:val="000000"/>
        </w:rPr>
      </w:pPr>
    </w:p>
    <w:p w:rsidR="004722E2" w:rsidRDefault="004722E2">
      <w:pPr>
        <w:jc w:val="both"/>
      </w:pPr>
      <w:r>
        <w:rPr>
          <w:color w:val="000000"/>
        </w:rPr>
        <w:t xml:space="preserve"> </w:t>
      </w:r>
    </w:p>
    <w:sectPr w:rsidR="004722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1B"/>
    <w:rsid w:val="004722E2"/>
    <w:rsid w:val="006E141B"/>
    <w:rsid w:val="007318AD"/>
    <w:rsid w:val="00D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2019-04-18T13:43:00Z</dcterms:created>
  <dcterms:modified xsi:type="dcterms:W3CDTF">2019-04-18T13:43:00Z</dcterms:modified>
</cp:coreProperties>
</file>